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8B" w:rsidRDefault="0027408B" w:rsidP="00DD4AA6">
      <w:pPr>
        <w:jc w:val="center"/>
        <w:rPr>
          <w:b/>
          <w:sz w:val="20"/>
          <w:szCs w:val="20"/>
        </w:rPr>
      </w:pPr>
      <w:r w:rsidRPr="001765B0">
        <w:rPr>
          <w:b/>
          <w:sz w:val="20"/>
          <w:szCs w:val="20"/>
        </w:rPr>
        <w:t>ОТЧЕТ ОБ ИТОГАХ ГОЛОСОВАНИЯ</w:t>
      </w:r>
    </w:p>
    <w:p w:rsidR="0027408B" w:rsidRDefault="0027408B" w:rsidP="00DD4AA6">
      <w:pPr>
        <w:jc w:val="center"/>
        <w:rPr>
          <w:b/>
          <w:sz w:val="20"/>
          <w:szCs w:val="20"/>
        </w:rPr>
      </w:pPr>
      <w:r w:rsidRPr="00F96023">
        <w:rPr>
          <w:b/>
          <w:noProof/>
          <w:sz w:val="20"/>
          <w:szCs w:val="20"/>
        </w:rPr>
        <w:t>годовое</w:t>
      </w:r>
      <w:r w:rsidRPr="00DD4AA6">
        <w:rPr>
          <w:b/>
          <w:sz w:val="20"/>
          <w:szCs w:val="20"/>
        </w:rPr>
        <w:t xml:space="preserve"> общее собрание акционеров</w:t>
      </w:r>
    </w:p>
    <w:p w:rsidR="0027408B" w:rsidRPr="00DD4AA6" w:rsidRDefault="0027408B" w:rsidP="00DD4AA6">
      <w:pPr>
        <w:jc w:val="center"/>
        <w:rPr>
          <w:b/>
          <w:sz w:val="20"/>
          <w:szCs w:val="20"/>
        </w:rPr>
      </w:pPr>
      <w:r w:rsidRPr="00F96023">
        <w:rPr>
          <w:b/>
          <w:noProof/>
          <w:sz w:val="20"/>
          <w:szCs w:val="20"/>
        </w:rPr>
        <w:t>Акционерное общество «Смоленский ДОК»</w:t>
      </w:r>
      <w:r w:rsidRPr="00DD4AA6">
        <w:rPr>
          <w:b/>
          <w:sz w:val="20"/>
          <w:szCs w:val="20"/>
        </w:rPr>
        <w:t xml:space="preserve"> (</w:t>
      </w:r>
      <w:r w:rsidRPr="00F96023">
        <w:rPr>
          <w:b/>
          <w:noProof/>
          <w:sz w:val="20"/>
          <w:szCs w:val="20"/>
        </w:rPr>
        <w:t>АО «Смоленский ДОК»</w:t>
      </w:r>
      <w:r w:rsidRPr="00DD4AA6">
        <w:rPr>
          <w:b/>
          <w:sz w:val="20"/>
          <w:szCs w:val="20"/>
        </w:rPr>
        <w:t>)</w:t>
      </w:r>
    </w:p>
    <w:p w:rsidR="0027408B" w:rsidRPr="00EC0D6D" w:rsidRDefault="0027408B">
      <w:pPr>
        <w:rPr>
          <w:sz w:val="16"/>
          <w:szCs w:val="16"/>
        </w:rPr>
      </w:pPr>
    </w:p>
    <w:p w:rsidR="0027408B" w:rsidRPr="00EC0D6D" w:rsidRDefault="0027408B" w:rsidP="006D6AC0">
      <w:pPr>
        <w:jc w:val="both"/>
        <w:rPr>
          <w:sz w:val="20"/>
          <w:szCs w:val="20"/>
        </w:rPr>
      </w:pPr>
      <w:r w:rsidRPr="00EC0D6D">
        <w:rPr>
          <w:b/>
          <w:sz w:val="20"/>
          <w:szCs w:val="20"/>
        </w:rPr>
        <w:t>Полное фирменное наименование общества:</w:t>
      </w:r>
      <w:r w:rsidRPr="00EC0D6D">
        <w:rPr>
          <w:b/>
          <w:bCs/>
          <w:sz w:val="20"/>
          <w:szCs w:val="20"/>
        </w:rPr>
        <w:t xml:space="preserve"> </w:t>
      </w:r>
      <w:r w:rsidRPr="00F96023">
        <w:rPr>
          <w:bCs/>
          <w:noProof/>
          <w:sz w:val="20"/>
          <w:szCs w:val="20"/>
        </w:rPr>
        <w:t>Акционерное общество «Смоленский ДОК»</w:t>
      </w:r>
      <w:r>
        <w:rPr>
          <w:bCs/>
          <w:sz w:val="20"/>
          <w:szCs w:val="20"/>
        </w:rPr>
        <w:t>.</w:t>
      </w:r>
    </w:p>
    <w:p w:rsidR="0027408B" w:rsidRPr="00BA60AE" w:rsidRDefault="0027408B" w:rsidP="00BA60AE">
      <w:pPr>
        <w:rPr>
          <w:i/>
          <w:iCs/>
          <w:sz w:val="20"/>
          <w:szCs w:val="20"/>
        </w:rPr>
      </w:pPr>
      <w:r w:rsidRPr="00BA60AE">
        <w:rPr>
          <w:b/>
          <w:sz w:val="20"/>
          <w:szCs w:val="20"/>
        </w:rPr>
        <w:t>Место нахождения общества:</w:t>
      </w:r>
      <w:r w:rsidRPr="00BA60AE">
        <w:rPr>
          <w:sz w:val="20"/>
          <w:szCs w:val="20"/>
        </w:rPr>
        <w:t xml:space="preserve"> </w:t>
      </w:r>
      <w:r w:rsidRPr="00F96023">
        <w:rPr>
          <w:noProof/>
          <w:sz w:val="20"/>
          <w:szCs w:val="20"/>
        </w:rPr>
        <w:t>Смоленская обл., г. Смоленск</w:t>
      </w:r>
      <w:r w:rsidRPr="00BA60AE">
        <w:rPr>
          <w:sz w:val="20"/>
          <w:szCs w:val="20"/>
        </w:rPr>
        <w:t>.</w:t>
      </w:r>
    </w:p>
    <w:p w:rsidR="0027408B" w:rsidRPr="00BA60AE" w:rsidRDefault="0027408B" w:rsidP="00BA60AE">
      <w:pPr>
        <w:rPr>
          <w:sz w:val="20"/>
          <w:szCs w:val="20"/>
        </w:rPr>
      </w:pPr>
      <w:r w:rsidRPr="00BA60AE">
        <w:rPr>
          <w:b/>
          <w:sz w:val="20"/>
          <w:szCs w:val="20"/>
        </w:rPr>
        <w:t>Адрес общества:</w:t>
      </w:r>
      <w:r w:rsidRPr="00BA60AE">
        <w:rPr>
          <w:sz w:val="20"/>
          <w:szCs w:val="20"/>
        </w:rPr>
        <w:t xml:space="preserve"> </w:t>
      </w:r>
      <w:r w:rsidRPr="00F96023">
        <w:rPr>
          <w:noProof/>
          <w:sz w:val="20"/>
          <w:szCs w:val="20"/>
        </w:rPr>
        <w:t>214022, Смоленская обл., г. Смоленск, п. Пронино, д. 430</w:t>
      </w:r>
      <w:r w:rsidRPr="00BA60AE">
        <w:rPr>
          <w:sz w:val="20"/>
          <w:szCs w:val="20"/>
        </w:rPr>
        <w:t>.</w:t>
      </w:r>
    </w:p>
    <w:p w:rsidR="0027408B" w:rsidRPr="000A240D" w:rsidRDefault="0027408B" w:rsidP="000A240D">
      <w:pPr>
        <w:pStyle w:val="Normal0"/>
        <w:rPr>
          <w:rFonts w:ascii="Times New Roman" w:hAnsi="Times New Roman"/>
        </w:rPr>
      </w:pPr>
      <w:r w:rsidRPr="000A240D">
        <w:rPr>
          <w:rFonts w:ascii="Times New Roman" w:hAnsi="Times New Roman"/>
          <w:b/>
        </w:rPr>
        <w:t>Вид собрания:</w:t>
      </w:r>
      <w:r w:rsidRPr="000A240D">
        <w:rPr>
          <w:rFonts w:ascii="Times New Roman" w:hAnsi="Times New Roman"/>
        </w:rPr>
        <w:t xml:space="preserve"> </w:t>
      </w:r>
      <w:r w:rsidRPr="00F96023">
        <w:rPr>
          <w:noProof/>
        </w:rPr>
        <w:t>годовое</w:t>
      </w:r>
      <w:r w:rsidRPr="000A240D">
        <w:rPr>
          <w:rFonts w:ascii="Times New Roman" w:hAnsi="Times New Roman"/>
        </w:rPr>
        <w:t>.</w:t>
      </w:r>
    </w:p>
    <w:p w:rsidR="0027408B" w:rsidRPr="00EC0D6D" w:rsidRDefault="0027408B" w:rsidP="006D6AC0">
      <w:pPr>
        <w:jc w:val="both"/>
        <w:rPr>
          <w:b/>
          <w:bCs/>
          <w:iCs/>
          <w:sz w:val="20"/>
          <w:szCs w:val="20"/>
        </w:rPr>
      </w:pPr>
      <w:r w:rsidRPr="00EC0D6D">
        <w:rPr>
          <w:b/>
          <w:bCs/>
          <w:iCs/>
          <w:sz w:val="20"/>
          <w:szCs w:val="20"/>
        </w:rPr>
        <w:t>Форма проведения общего собрания:</w:t>
      </w:r>
      <w:r w:rsidRPr="00EC0D6D">
        <w:rPr>
          <w:bCs/>
          <w:iCs/>
          <w:sz w:val="20"/>
          <w:szCs w:val="20"/>
        </w:rPr>
        <w:t xml:space="preserve"> </w:t>
      </w:r>
      <w:r w:rsidRPr="00F96023">
        <w:rPr>
          <w:bCs/>
          <w:iCs/>
          <w:noProof/>
          <w:sz w:val="20"/>
          <w:szCs w:val="20"/>
        </w:rPr>
        <w:t>заочное голосование</w:t>
      </w:r>
      <w:r w:rsidRPr="00EC0D6D">
        <w:rPr>
          <w:bCs/>
          <w:iCs/>
          <w:sz w:val="20"/>
          <w:szCs w:val="20"/>
        </w:rPr>
        <w:t>.</w:t>
      </w:r>
    </w:p>
    <w:p w:rsidR="0027408B" w:rsidRPr="006D6AC0" w:rsidRDefault="0027408B" w:rsidP="006D6AC0">
      <w:pPr>
        <w:pStyle w:val="ac"/>
        <w:spacing w:after="0"/>
        <w:rPr>
          <w:b/>
          <w:bCs/>
          <w:iCs/>
          <w:sz w:val="20"/>
          <w:szCs w:val="20"/>
        </w:rPr>
      </w:pPr>
      <w:r w:rsidRPr="006D6AC0">
        <w:rPr>
          <w:b/>
          <w:bCs/>
          <w:iCs/>
          <w:sz w:val="20"/>
          <w:szCs w:val="20"/>
        </w:rPr>
        <w:t>Дата определения (фиксации) лиц, имевших пра</w:t>
      </w:r>
      <w:r>
        <w:rPr>
          <w:b/>
          <w:bCs/>
          <w:iCs/>
          <w:sz w:val="20"/>
          <w:szCs w:val="20"/>
        </w:rPr>
        <w:t>во на участие в общем собрании:</w:t>
      </w:r>
      <w:r w:rsidRPr="006D6AC0">
        <w:rPr>
          <w:bCs/>
          <w:iCs/>
          <w:sz w:val="20"/>
          <w:szCs w:val="20"/>
        </w:rPr>
        <w:t xml:space="preserve"> </w:t>
      </w:r>
      <w:r w:rsidRPr="00F96023">
        <w:rPr>
          <w:bCs/>
          <w:iCs/>
          <w:noProof/>
          <w:sz w:val="20"/>
          <w:szCs w:val="20"/>
        </w:rPr>
        <w:t>09 мая 2023</w:t>
      </w:r>
      <w:r>
        <w:rPr>
          <w:bCs/>
          <w:iCs/>
          <w:sz w:val="20"/>
          <w:szCs w:val="20"/>
        </w:rPr>
        <w:t xml:space="preserve"> года</w:t>
      </w:r>
      <w:r w:rsidRPr="006D6AC0">
        <w:rPr>
          <w:bCs/>
          <w:iCs/>
          <w:sz w:val="20"/>
          <w:szCs w:val="20"/>
        </w:rPr>
        <w:t>.</w:t>
      </w:r>
    </w:p>
    <w:p w:rsidR="0027408B" w:rsidRPr="00F30DBE" w:rsidRDefault="0027408B" w:rsidP="006D6AC0">
      <w:pPr>
        <w:pStyle w:val="ac"/>
        <w:spacing w:after="0"/>
        <w:rPr>
          <w:b/>
          <w:sz w:val="20"/>
          <w:szCs w:val="20"/>
        </w:rPr>
      </w:pPr>
      <w:r w:rsidRPr="00F30DBE">
        <w:rPr>
          <w:b/>
          <w:sz w:val="20"/>
          <w:szCs w:val="20"/>
        </w:rPr>
        <w:t>Дата окончания приема бюллетеней для голосования:</w:t>
      </w:r>
      <w:r w:rsidRPr="00F30DBE">
        <w:rPr>
          <w:sz w:val="20"/>
          <w:szCs w:val="20"/>
        </w:rPr>
        <w:t xml:space="preserve"> </w:t>
      </w:r>
      <w:r w:rsidRPr="00F96023">
        <w:rPr>
          <w:noProof/>
          <w:sz w:val="20"/>
          <w:szCs w:val="20"/>
        </w:rPr>
        <w:t>02 июня 2023</w:t>
      </w:r>
      <w:r w:rsidRPr="00F30DBE">
        <w:rPr>
          <w:sz w:val="20"/>
          <w:szCs w:val="20"/>
        </w:rPr>
        <w:t xml:space="preserve"> года.</w:t>
      </w:r>
    </w:p>
    <w:p w:rsidR="0027408B" w:rsidRPr="00826A18" w:rsidRDefault="0027408B" w:rsidP="006D6AC0">
      <w:pPr>
        <w:pStyle w:val="ac"/>
        <w:spacing w:after="0"/>
        <w:rPr>
          <w:sz w:val="20"/>
          <w:szCs w:val="20"/>
        </w:rPr>
      </w:pPr>
      <w:r w:rsidRPr="00F30DBE">
        <w:rPr>
          <w:b/>
          <w:sz w:val="20"/>
          <w:szCs w:val="20"/>
        </w:rPr>
        <w:t xml:space="preserve">Почтовый адрес, по которому </w:t>
      </w:r>
      <w:r>
        <w:rPr>
          <w:b/>
          <w:sz w:val="20"/>
          <w:szCs w:val="20"/>
        </w:rPr>
        <w:t>направляли</w:t>
      </w:r>
      <w:r w:rsidRPr="00F30DBE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>ь</w:t>
      </w:r>
      <w:r w:rsidRPr="00F30DBE">
        <w:rPr>
          <w:b/>
          <w:sz w:val="20"/>
          <w:szCs w:val="20"/>
        </w:rPr>
        <w:t xml:space="preserve"> заполненные бюллетени для голосования:</w:t>
      </w:r>
      <w:r>
        <w:rPr>
          <w:b/>
          <w:sz w:val="20"/>
          <w:szCs w:val="20"/>
        </w:rPr>
        <w:t xml:space="preserve"> </w:t>
      </w:r>
      <w:r w:rsidRPr="00F96023">
        <w:rPr>
          <w:noProof/>
          <w:sz w:val="20"/>
          <w:szCs w:val="20"/>
        </w:rPr>
        <w:t>Смоленская область, г.Смоленск, п. Пронино, д.430, АО «Смоленский ДОК»</w:t>
      </w:r>
      <w:r w:rsidRPr="00826A18">
        <w:rPr>
          <w:sz w:val="20"/>
          <w:szCs w:val="20"/>
        </w:rPr>
        <w:t>.</w:t>
      </w:r>
    </w:p>
    <w:p w:rsidR="0027408B" w:rsidRPr="001765B0" w:rsidRDefault="0027408B" w:rsidP="00BD3238">
      <w:pPr>
        <w:pStyle w:val="ac"/>
        <w:spacing w:after="0"/>
        <w:jc w:val="both"/>
        <w:rPr>
          <w:b/>
          <w:sz w:val="20"/>
          <w:szCs w:val="20"/>
        </w:rPr>
      </w:pPr>
    </w:p>
    <w:p w:rsidR="0027408B" w:rsidRPr="001765B0" w:rsidRDefault="0027408B" w:rsidP="00393A68">
      <w:pPr>
        <w:pStyle w:val="ae"/>
        <w:jc w:val="both"/>
        <w:rPr>
          <w:b/>
          <w:sz w:val="20"/>
          <w:szCs w:val="20"/>
        </w:rPr>
      </w:pPr>
      <w:r w:rsidRPr="001765B0">
        <w:rPr>
          <w:b/>
          <w:sz w:val="20"/>
          <w:szCs w:val="20"/>
        </w:rPr>
        <w:t>Повестка дня общего собрания акционеров:</w:t>
      </w:r>
    </w:p>
    <w:p w:rsidR="0027408B" w:rsidRPr="00394019" w:rsidRDefault="0027408B" w:rsidP="00FB0F8B">
      <w:pPr>
        <w:pStyle w:val="a6"/>
        <w:ind w:left="0" w:right="-5" w:firstLine="0"/>
        <w:rPr>
          <w:sz w:val="20"/>
        </w:rPr>
      </w:pPr>
      <w:r>
        <w:rPr>
          <w:sz w:val="20"/>
        </w:rPr>
        <w:t xml:space="preserve">1. </w:t>
      </w:r>
      <w:r w:rsidRPr="00F96023">
        <w:rPr>
          <w:noProof/>
          <w:sz w:val="20"/>
        </w:rPr>
        <w:t>Утверждение годового отчета, годовой бухгалтерской (финансовой) отчетности Общества за 2022 год.</w:t>
      </w:r>
    </w:p>
    <w:p w:rsidR="0027408B" w:rsidRPr="00394019" w:rsidRDefault="0027408B" w:rsidP="00FB0F8B">
      <w:pPr>
        <w:pStyle w:val="a6"/>
        <w:ind w:left="0" w:right="-5" w:firstLine="0"/>
        <w:rPr>
          <w:sz w:val="20"/>
        </w:rPr>
      </w:pPr>
      <w:r>
        <w:rPr>
          <w:sz w:val="20"/>
        </w:rPr>
        <w:t xml:space="preserve">2. </w:t>
      </w:r>
      <w:r w:rsidRPr="00F96023">
        <w:rPr>
          <w:noProof/>
          <w:sz w:val="20"/>
        </w:rPr>
        <w:t>Распределение прибыли (в том числе выплата (объявление) дивидендов) по результатам деятельности в 2022 году.</w:t>
      </w:r>
    </w:p>
    <w:p w:rsidR="0027408B" w:rsidRPr="00394019" w:rsidRDefault="0027408B" w:rsidP="00FB0F8B">
      <w:pPr>
        <w:pStyle w:val="a6"/>
        <w:ind w:left="0" w:right="-5" w:firstLine="0"/>
        <w:rPr>
          <w:sz w:val="20"/>
        </w:rPr>
      </w:pPr>
      <w:r>
        <w:rPr>
          <w:sz w:val="20"/>
        </w:rPr>
        <w:t xml:space="preserve">3. </w:t>
      </w:r>
      <w:r w:rsidRPr="00F96023">
        <w:rPr>
          <w:noProof/>
          <w:sz w:val="20"/>
        </w:rPr>
        <w:t>Избрание членов Совета директоров Общества.</w:t>
      </w:r>
    </w:p>
    <w:p w:rsidR="0027408B" w:rsidRPr="00394019" w:rsidRDefault="0027408B" w:rsidP="00FB0F8B">
      <w:pPr>
        <w:pStyle w:val="a6"/>
        <w:ind w:left="0" w:right="-5" w:firstLine="0"/>
        <w:rPr>
          <w:sz w:val="20"/>
        </w:rPr>
      </w:pPr>
      <w:r>
        <w:rPr>
          <w:sz w:val="20"/>
        </w:rPr>
        <w:t xml:space="preserve">4. </w:t>
      </w:r>
      <w:r w:rsidRPr="00F96023">
        <w:rPr>
          <w:noProof/>
          <w:sz w:val="20"/>
        </w:rPr>
        <w:t>Избрание членов ревизионной комиссии Общества.</w:t>
      </w:r>
    </w:p>
    <w:p w:rsidR="0027408B" w:rsidRPr="00394019" w:rsidRDefault="0027408B" w:rsidP="00FB0F8B">
      <w:pPr>
        <w:pStyle w:val="a6"/>
        <w:ind w:left="0" w:right="-5" w:firstLine="0"/>
        <w:rPr>
          <w:sz w:val="20"/>
          <w:u w:val="single"/>
        </w:rPr>
      </w:pPr>
    </w:p>
    <w:p w:rsidR="0027408B" w:rsidRPr="00074CBF" w:rsidRDefault="0027408B" w:rsidP="00074CBF">
      <w:pPr>
        <w:jc w:val="both"/>
        <w:rPr>
          <w:b/>
          <w:sz w:val="20"/>
          <w:szCs w:val="20"/>
        </w:rPr>
      </w:pPr>
      <w:r w:rsidRPr="00074CBF">
        <w:rPr>
          <w:b/>
          <w:sz w:val="20"/>
          <w:szCs w:val="20"/>
        </w:rPr>
        <w:t xml:space="preserve">1. Итоги определения кворума и числа </w:t>
      </w:r>
      <w:proofErr w:type="gramStart"/>
      <w:r w:rsidRPr="00074CBF">
        <w:rPr>
          <w:b/>
          <w:sz w:val="20"/>
          <w:szCs w:val="20"/>
        </w:rPr>
        <w:t>голосов</w:t>
      </w:r>
      <w:proofErr w:type="gramEnd"/>
      <w:r w:rsidRPr="00074CBF">
        <w:rPr>
          <w:b/>
          <w:sz w:val="20"/>
          <w:szCs w:val="20"/>
        </w:rPr>
        <w:t xml:space="preserve"> которыми обладали лица, принявшие участие в общем собрании, по каждому вопросу повестки дня общего собрания:</w:t>
      </w:r>
    </w:p>
    <w:tbl>
      <w:tblPr>
        <w:tblW w:w="0" w:type="auto"/>
        <w:jc w:val="center"/>
        <w:tblInd w:w="-303" w:type="dxa"/>
        <w:tblLayout w:type="fixed"/>
        <w:tblLook w:val="04A0" w:firstRow="1" w:lastRow="0" w:firstColumn="1" w:lastColumn="0" w:noHBand="0" w:noVBand="1"/>
      </w:tblPr>
      <w:tblGrid>
        <w:gridCol w:w="805"/>
        <w:gridCol w:w="2268"/>
        <w:gridCol w:w="3402"/>
        <w:gridCol w:w="1276"/>
        <w:gridCol w:w="1368"/>
        <w:gridCol w:w="993"/>
      </w:tblGrid>
      <w:tr w:rsidR="0027408B" w:rsidRPr="00074CBF" w:rsidTr="00D8228B">
        <w:trPr>
          <w:trHeight w:val="7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8B" w:rsidRPr="00074CBF" w:rsidRDefault="0027408B" w:rsidP="00074CBF">
            <w:pPr>
              <w:jc w:val="center"/>
              <w:rPr>
                <w:sz w:val="16"/>
                <w:szCs w:val="16"/>
              </w:rPr>
            </w:pPr>
            <w:r w:rsidRPr="00074CBF">
              <w:rPr>
                <w:sz w:val="16"/>
                <w:szCs w:val="16"/>
              </w:rPr>
              <w:t>Номер вопроса повестки дня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08B" w:rsidRPr="00074CBF" w:rsidRDefault="0027408B" w:rsidP="00074CBF">
            <w:pPr>
              <w:jc w:val="center"/>
              <w:rPr>
                <w:sz w:val="16"/>
                <w:szCs w:val="16"/>
              </w:rPr>
            </w:pPr>
            <w:r w:rsidRPr="00074CBF">
              <w:rPr>
                <w:sz w:val="16"/>
                <w:szCs w:val="16"/>
              </w:rPr>
              <w:t xml:space="preserve">Число </w:t>
            </w:r>
            <w:proofErr w:type="gramStart"/>
            <w:r w:rsidRPr="00074CBF">
              <w:rPr>
                <w:sz w:val="16"/>
                <w:szCs w:val="16"/>
              </w:rPr>
              <w:t>голосов</w:t>
            </w:r>
            <w:proofErr w:type="gramEnd"/>
            <w:r w:rsidRPr="00074CBF">
              <w:rPr>
                <w:sz w:val="16"/>
                <w:szCs w:val="16"/>
              </w:rPr>
              <w:t xml:space="preserve">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7408B" w:rsidRPr="00074CBF" w:rsidRDefault="0027408B" w:rsidP="004A0FB9">
            <w:pPr>
              <w:jc w:val="center"/>
              <w:rPr>
                <w:sz w:val="16"/>
                <w:szCs w:val="16"/>
              </w:rPr>
            </w:pPr>
            <w:r w:rsidRPr="00074CBF">
              <w:rPr>
                <w:sz w:val="16"/>
                <w:szCs w:val="16"/>
              </w:rPr>
              <w:t>Число голосов приход</w:t>
            </w:r>
            <w:r>
              <w:rPr>
                <w:sz w:val="16"/>
                <w:szCs w:val="16"/>
              </w:rPr>
              <w:t>ивш</w:t>
            </w:r>
            <w:r w:rsidRPr="00074CBF">
              <w:rPr>
                <w:sz w:val="16"/>
                <w:szCs w:val="16"/>
              </w:rPr>
              <w:t xml:space="preserve">ихся на голосующие акции общества определенное с учетом положений </w:t>
            </w:r>
            <w:r>
              <w:rPr>
                <w:sz w:val="16"/>
                <w:szCs w:val="16"/>
              </w:rPr>
              <w:t xml:space="preserve">пункта 4.24 </w:t>
            </w:r>
            <w:r w:rsidRPr="00074CBF">
              <w:rPr>
                <w:sz w:val="16"/>
                <w:szCs w:val="16"/>
              </w:rPr>
              <w:t>Положения об общих собраниях акционеров</w:t>
            </w:r>
            <w:r w:rsidRPr="00074CBF">
              <w:rPr>
                <w:sz w:val="16"/>
                <w:szCs w:val="16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408B" w:rsidRPr="00074CBF" w:rsidRDefault="0027408B" w:rsidP="00074CBF">
            <w:pPr>
              <w:jc w:val="center"/>
              <w:rPr>
                <w:sz w:val="16"/>
                <w:szCs w:val="16"/>
              </w:rPr>
            </w:pPr>
            <w:r w:rsidRPr="00074CBF">
              <w:rPr>
                <w:sz w:val="16"/>
                <w:szCs w:val="16"/>
              </w:rPr>
              <w:t xml:space="preserve">Число </w:t>
            </w:r>
            <w:proofErr w:type="gramStart"/>
            <w:r w:rsidRPr="00074CBF">
              <w:rPr>
                <w:sz w:val="16"/>
                <w:szCs w:val="16"/>
              </w:rPr>
              <w:t>голосов</w:t>
            </w:r>
            <w:proofErr w:type="gramEnd"/>
            <w:r w:rsidRPr="00074CBF">
              <w:rPr>
                <w:sz w:val="16"/>
                <w:szCs w:val="16"/>
              </w:rPr>
              <w:t xml:space="preserve"> которыми обладали лица, принявшие участие в общем собрании, по каждому вопросу повестки дня общего собрания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408B" w:rsidRPr="00074CBF" w:rsidRDefault="0027408B" w:rsidP="00074CBF">
            <w:pPr>
              <w:jc w:val="center"/>
              <w:rPr>
                <w:sz w:val="16"/>
                <w:szCs w:val="16"/>
              </w:rPr>
            </w:pPr>
            <w:r w:rsidRPr="00074CBF">
              <w:rPr>
                <w:sz w:val="16"/>
                <w:szCs w:val="16"/>
              </w:rPr>
              <w:t>Указание на наличие кворума</w:t>
            </w:r>
          </w:p>
          <w:p w:rsidR="0027408B" w:rsidRPr="00074CBF" w:rsidRDefault="0027408B" w:rsidP="00074CBF">
            <w:pPr>
              <w:jc w:val="center"/>
              <w:rPr>
                <w:sz w:val="16"/>
                <w:szCs w:val="16"/>
              </w:rPr>
            </w:pPr>
            <w:r w:rsidRPr="00074CBF">
              <w:rPr>
                <w:sz w:val="16"/>
                <w:szCs w:val="16"/>
              </w:rPr>
              <w:t>(да/нет)</w:t>
            </w:r>
          </w:p>
        </w:tc>
      </w:tr>
      <w:tr w:rsidR="0027408B" w:rsidRPr="00074CBF" w:rsidTr="00006AB7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074CBF" w:rsidRDefault="0027408B" w:rsidP="00074CBF">
            <w:pPr>
              <w:jc w:val="both"/>
              <w:rPr>
                <w:sz w:val="20"/>
                <w:szCs w:val="20"/>
              </w:rPr>
            </w:pPr>
            <w:r w:rsidRPr="00074CB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27408B" w:rsidRDefault="0027408B" w:rsidP="002E3D1A">
            <w:pPr>
              <w:jc w:val="center"/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sz w:val="20"/>
                <w:szCs w:val="20"/>
              </w:rPr>
              <w:t>512587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27408B" w:rsidRDefault="0027408B" w:rsidP="002E3D1A">
            <w:pPr>
              <w:jc w:val="center"/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sz w:val="20"/>
                <w:szCs w:val="20"/>
              </w:rPr>
              <w:t>512587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27408B" w:rsidRDefault="0027408B" w:rsidP="002E3D1A">
            <w:pPr>
              <w:jc w:val="right"/>
              <w:rPr>
                <w:bCs/>
                <w:iCs/>
                <w:noProof/>
                <w:sz w:val="20"/>
                <w:szCs w:val="20"/>
                <w:lang w:val="en-US"/>
              </w:rPr>
            </w:pPr>
            <w:r w:rsidRPr="0027408B">
              <w:rPr>
                <w:bCs/>
                <w:iCs/>
                <w:noProof/>
                <w:sz w:val="20"/>
                <w:szCs w:val="20"/>
                <w:lang w:val="en-US"/>
              </w:rPr>
              <w:t>511524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27408B" w:rsidRDefault="0027408B" w:rsidP="002E3D1A">
            <w:pPr>
              <w:jc w:val="center"/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  <w:lang w:val="en-US"/>
              </w:rPr>
              <w:t>99</w:t>
            </w:r>
            <w:r w:rsidRPr="0027408B">
              <w:rPr>
                <w:bCs/>
                <w:iCs/>
                <w:noProof/>
                <w:sz w:val="20"/>
                <w:szCs w:val="20"/>
              </w:rPr>
              <w:t>, 7926%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8B" w:rsidRPr="0027408B" w:rsidRDefault="0027408B" w:rsidP="002E3D1A">
            <w:pPr>
              <w:jc w:val="center"/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</w:rPr>
              <w:t>да</w:t>
            </w:r>
          </w:p>
        </w:tc>
      </w:tr>
      <w:tr w:rsidR="0027408B" w:rsidRPr="00074CBF" w:rsidTr="00D07518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074CBF" w:rsidRDefault="0027408B" w:rsidP="00074CBF">
            <w:pPr>
              <w:jc w:val="both"/>
              <w:rPr>
                <w:sz w:val="20"/>
                <w:szCs w:val="20"/>
              </w:rPr>
            </w:pPr>
            <w:r w:rsidRPr="00074CB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27408B" w:rsidRDefault="0027408B" w:rsidP="002E3D1A">
            <w:pPr>
              <w:jc w:val="center"/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sz w:val="20"/>
                <w:szCs w:val="20"/>
              </w:rPr>
              <w:t>512587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27408B" w:rsidRDefault="0027408B" w:rsidP="002E3D1A">
            <w:pPr>
              <w:jc w:val="center"/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sz w:val="20"/>
                <w:szCs w:val="20"/>
              </w:rPr>
              <w:t>512587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27408B" w:rsidRDefault="0027408B" w:rsidP="002E3D1A">
            <w:pPr>
              <w:jc w:val="right"/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  <w:lang w:val="en-US"/>
              </w:rPr>
              <w:t>511524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8B" w:rsidRPr="0027408B" w:rsidRDefault="0027408B" w:rsidP="002E3D1A">
            <w:pPr>
              <w:jc w:val="center"/>
              <w:rPr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  <w:lang w:val="en-US"/>
              </w:rPr>
              <w:t>99</w:t>
            </w:r>
            <w:r w:rsidRPr="0027408B">
              <w:rPr>
                <w:bCs/>
                <w:iCs/>
                <w:noProof/>
                <w:sz w:val="20"/>
                <w:szCs w:val="20"/>
              </w:rPr>
              <w:t>, 7926%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8B" w:rsidRPr="0027408B" w:rsidRDefault="0027408B" w:rsidP="002E3D1A">
            <w:pPr>
              <w:jc w:val="center"/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</w:rPr>
              <w:t>да</w:t>
            </w:r>
          </w:p>
        </w:tc>
      </w:tr>
      <w:tr w:rsidR="0027408B" w:rsidRPr="00074CBF" w:rsidTr="00D07518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074CBF" w:rsidRDefault="0027408B" w:rsidP="00074CBF">
            <w:pPr>
              <w:jc w:val="both"/>
              <w:rPr>
                <w:sz w:val="20"/>
                <w:szCs w:val="20"/>
              </w:rPr>
            </w:pPr>
            <w:r w:rsidRPr="00074CB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27408B" w:rsidRDefault="0027408B" w:rsidP="002E3D1A">
            <w:pPr>
              <w:jc w:val="center"/>
              <w:rPr>
                <w:bCs/>
                <w:iCs/>
                <w:noProof/>
                <w:sz w:val="20"/>
                <w:szCs w:val="20"/>
                <w:lang w:val="en-US"/>
              </w:rPr>
            </w:pPr>
            <w:r w:rsidRPr="0027408B">
              <w:rPr>
                <w:bCs/>
                <w:iCs/>
                <w:noProof/>
                <w:sz w:val="20"/>
                <w:szCs w:val="20"/>
                <w:lang w:val="en-US"/>
              </w:rPr>
              <w:t>2562935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27408B" w:rsidRDefault="0027408B" w:rsidP="002E3D1A">
            <w:pPr>
              <w:jc w:val="center"/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  <w:lang w:val="en-US"/>
              </w:rPr>
              <w:t>2562935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27408B" w:rsidRDefault="0027408B" w:rsidP="002E3D1A">
            <w:pPr>
              <w:jc w:val="right"/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</w:rPr>
              <w:t>2557620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8B" w:rsidRPr="0027408B" w:rsidRDefault="0027408B" w:rsidP="002E3D1A">
            <w:pPr>
              <w:jc w:val="center"/>
              <w:rPr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  <w:lang w:val="en-US"/>
              </w:rPr>
              <w:t>99</w:t>
            </w:r>
            <w:r w:rsidRPr="0027408B">
              <w:rPr>
                <w:bCs/>
                <w:iCs/>
                <w:noProof/>
                <w:sz w:val="20"/>
                <w:szCs w:val="20"/>
              </w:rPr>
              <w:t>, 7926%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8B" w:rsidRPr="0027408B" w:rsidRDefault="0027408B" w:rsidP="002E3D1A">
            <w:pPr>
              <w:jc w:val="center"/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</w:rPr>
              <w:t>да</w:t>
            </w:r>
          </w:p>
        </w:tc>
      </w:tr>
      <w:tr w:rsidR="0027408B" w:rsidRPr="00074CBF" w:rsidTr="00D07518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074CBF" w:rsidRDefault="0027408B" w:rsidP="00074CBF">
            <w:pPr>
              <w:jc w:val="both"/>
              <w:rPr>
                <w:sz w:val="20"/>
                <w:szCs w:val="20"/>
              </w:rPr>
            </w:pPr>
            <w:r w:rsidRPr="00074CBF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27408B" w:rsidRDefault="0027408B" w:rsidP="002E3D1A">
            <w:pPr>
              <w:jc w:val="center"/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sz w:val="20"/>
                <w:szCs w:val="20"/>
              </w:rPr>
              <w:t>512587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27408B" w:rsidRDefault="0027408B" w:rsidP="002E3D1A">
            <w:pPr>
              <w:jc w:val="center"/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sz w:val="20"/>
                <w:szCs w:val="20"/>
              </w:rPr>
              <w:t>512587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27408B" w:rsidRDefault="0027408B" w:rsidP="002E3D1A">
            <w:pPr>
              <w:jc w:val="right"/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  <w:lang w:val="en-US"/>
              </w:rPr>
              <w:t>511524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8B" w:rsidRPr="0027408B" w:rsidRDefault="0027408B" w:rsidP="002E3D1A">
            <w:pPr>
              <w:jc w:val="center"/>
              <w:rPr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  <w:lang w:val="en-US"/>
              </w:rPr>
              <w:t>99</w:t>
            </w:r>
            <w:r w:rsidRPr="0027408B">
              <w:rPr>
                <w:bCs/>
                <w:iCs/>
                <w:noProof/>
                <w:sz w:val="20"/>
                <w:szCs w:val="20"/>
              </w:rPr>
              <w:t>, 7926%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8B" w:rsidRPr="0027408B" w:rsidRDefault="0027408B" w:rsidP="002E3D1A">
            <w:pPr>
              <w:jc w:val="center"/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</w:rPr>
              <w:t>да</w:t>
            </w:r>
          </w:p>
        </w:tc>
      </w:tr>
    </w:tbl>
    <w:p w:rsidR="0027408B" w:rsidRPr="00074CBF" w:rsidRDefault="0027408B" w:rsidP="00074CBF">
      <w:pPr>
        <w:jc w:val="both"/>
        <w:rPr>
          <w:b/>
          <w:sz w:val="20"/>
          <w:szCs w:val="20"/>
        </w:rPr>
      </w:pPr>
    </w:p>
    <w:p w:rsidR="0027408B" w:rsidRPr="00074CBF" w:rsidRDefault="0027408B" w:rsidP="00074CBF">
      <w:pPr>
        <w:jc w:val="both"/>
        <w:rPr>
          <w:b/>
          <w:sz w:val="20"/>
          <w:szCs w:val="20"/>
        </w:rPr>
      </w:pPr>
      <w:r w:rsidRPr="00074CBF">
        <w:rPr>
          <w:b/>
          <w:sz w:val="20"/>
          <w:szCs w:val="20"/>
        </w:rPr>
        <w:t>2. Формулировки решений, принятых общим собранием по каждому вопросу повестки дня общего собрания и число голосов, отданных за каждый из вариантов голосования («за», против и «воздержался») по каждому вопросу повестки дня общего собрания, по которому имелся кворум:</w:t>
      </w:r>
    </w:p>
    <w:p w:rsidR="0027408B" w:rsidRPr="00EC0D6D" w:rsidRDefault="0027408B" w:rsidP="00D50AD9">
      <w:pPr>
        <w:jc w:val="both"/>
        <w:rPr>
          <w:b/>
          <w:sz w:val="16"/>
          <w:szCs w:val="16"/>
        </w:rPr>
      </w:pPr>
    </w:p>
    <w:p w:rsidR="0027408B" w:rsidRPr="00390AD6" w:rsidRDefault="0027408B" w:rsidP="00390AD6">
      <w:pPr>
        <w:jc w:val="both"/>
        <w:rPr>
          <w:sz w:val="20"/>
          <w:szCs w:val="20"/>
        </w:rPr>
      </w:pPr>
      <w:r w:rsidRPr="00390AD6">
        <w:rPr>
          <w:b/>
          <w:sz w:val="20"/>
          <w:szCs w:val="20"/>
        </w:rPr>
        <w:t>Итоги голосования по вопросу повестки дня общего собрания №</w:t>
      </w:r>
      <w:r>
        <w:rPr>
          <w:b/>
          <w:sz w:val="20"/>
          <w:szCs w:val="20"/>
        </w:rPr>
        <w:t>1</w:t>
      </w:r>
      <w:r w:rsidRPr="00390AD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F96023">
        <w:rPr>
          <w:noProof/>
          <w:sz w:val="20"/>
          <w:szCs w:val="20"/>
        </w:rPr>
        <w:t>Утверждение годового отчета, годовой бухгалтерской (финансовой) отчетности Общества за 2022 год.</w:t>
      </w:r>
    </w:p>
    <w:p w:rsidR="0027408B" w:rsidRPr="00390AD6" w:rsidRDefault="0027408B" w:rsidP="00390AD6">
      <w:pPr>
        <w:jc w:val="both"/>
        <w:rPr>
          <w:sz w:val="20"/>
          <w:szCs w:val="20"/>
        </w:rPr>
      </w:pPr>
      <w:r w:rsidRPr="00390AD6">
        <w:rPr>
          <w:sz w:val="20"/>
          <w:szCs w:val="20"/>
        </w:rPr>
        <w:t>При подведении итогов голосования установлено следующее распределение голосов:</w:t>
      </w:r>
    </w:p>
    <w:tbl>
      <w:tblPr>
        <w:tblStyle w:val="a4"/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38"/>
        <w:gridCol w:w="993"/>
        <w:gridCol w:w="992"/>
      </w:tblGrid>
      <w:tr w:rsidR="0027408B" w:rsidRPr="00390AD6" w:rsidTr="002C17E3">
        <w:tc>
          <w:tcPr>
            <w:tcW w:w="7938" w:type="dxa"/>
            <w:vAlign w:val="center"/>
          </w:tcPr>
          <w:p w:rsidR="0027408B" w:rsidRPr="00390AD6" w:rsidRDefault="0027408B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993" w:type="dxa"/>
            <w:vAlign w:val="center"/>
          </w:tcPr>
          <w:p w:rsidR="0027408B" w:rsidRPr="0027408B" w:rsidRDefault="0027408B" w:rsidP="00390AD6">
            <w:pPr>
              <w:ind w:left="0" w:right="0" w:firstLine="0"/>
              <w:jc w:val="right"/>
              <w:rPr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  <w:lang w:val="en-US"/>
              </w:rPr>
              <w:t>511524</w:t>
            </w:r>
          </w:p>
        </w:tc>
        <w:tc>
          <w:tcPr>
            <w:tcW w:w="992" w:type="dxa"/>
            <w:vAlign w:val="center"/>
          </w:tcPr>
          <w:p w:rsidR="0027408B" w:rsidRPr="00390AD6" w:rsidRDefault="0027408B" w:rsidP="00390AD6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7408B" w:rsidRPr="00390AD6" w:rsidTr="002C17E3">
        <w:tc>
          <w:tcPr>
            <w:tcW w:w="7938" w:type="dxa"/>
            <w:vAlign w:val="center"/>
          </w:tcPr>
          <w:p w:rsidR="0027408B" w:rsidRPr="00390AD6" w:rsidRDefault="0027408B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993" w:type="dxa"/>
            <w:vAlign w:val="center"/>
          </w:tcPr>
          <w:p w:rsidR="0027408B" w:rsidRPr="00390AD6" w:rsidRDefault="0027408B" w:rsidP="00390AD6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408B" w:rsidRPr="00390AD6" w:rsidRDefault="0027408B" w:rsidP="00390AD6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408B" w:rsidRPr="00390AD6" w:rsidTr="002C17E3">
        <w:tc>
          <w:tcPr>
            <w:tcW w:w="7938" w:type="dxa"/>
            <w:vAlign w:val="center"/>
          </w:tcPr>
          <w:p w:rsidR="0027408B" w:rsidRPr="00390AD6" w:rsidRDefault="0027408B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993" w:type="dxa"/>
            <w:vAlign w:val="center"/>
          </w:tcPr>
          <w:p w:rsidR="0027408B" w:rsidRPr="002C17E3" w:rsidRDefault="0027408B" w:rsidP="00390AD6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408B" w:rsidRPr="002C17E3" w:rsidRDefault="0027408B" w:rsidP="00390AD6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408B" w:rsidRPr="00390AD6" w:rsidTr="002C17E3">
        <w:tc>
          <w:tcPr>
            <w:tcW w:w="7938" w:type="dxa"/>
            <w:vAlign w:val="center"/>
          </w:tcPr>
          <w:p w:rsidR="0027408B" w:rsidRPr="00390AD6" w:rsidRDefault="0027408B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 xml:space="preserve">Число голосов, которые не подсчитывались в связи признания бюллетеней </w:t>
            </w:r>
            <w:proofErr w:type="gramStart"/>
            <w:r w:rsidRPr="00390AD6">
              <w:rPr>
                <w:sz w:val="20"/>
                <w:szCs w:val="20"/>
              </w:rPr>
              <w:t>недействительными</w:t>
            </w:r>
            <w:proofErr w:type="gramEnd"/>
            <w:r w:rsidRPr="00390AD6">
              <w:rPr>
                <w:sz w:val="20"/>
                <w:szCs w:val="20"/>
              </w:rPr>
              <w:t xml:space="preserve"> или по иным основаниям предусмотренным Положением об общих собраниях акционеров</w:t>
            </w:r>
          </w:p>
        </w:tc>
        <w:tc>
          <w:tcPr>
            <w:tcW w:w="993" w:type="dxa"/>
            <w:vAlign w:val="center"/>
          </w:tcPr>
          <w:p w:rsidR="0027408B" w:rsidRPr="00390AD6" w:rsidRDefault="0027408B" w:rsidP="00390AD6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408B" w:rsidRPr="00390AD6" w:rsidRDefault="0027408B" w:rsidP="00390AD6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7408B" w:rsidRPr="00390AD6" w:rsidRDefault="0027408B" w:rsidP="00390AD6">
      <w:pPr>
        <w:jc w:val="both"/>
        <w:rPr>
          <w:b/>
          <w:sz w:val="20"/>
          <w:szCs w:val="20"/>
        </w:rPr>
      </w:pPr>
      <w:r w:rsidRPr="00390AD6">
        <w:rPr>
          <w:b/>
          <w:sz w:val="20"/>
          <w:szCs w:val="20"/>
        </w:rPr>
        <w:t>По результатам голосования принято решение:</w:t>
      </w:r>
    </w:p>
    <w:p w:rsidR="0027408B" w:rsidRDefault="0027408B" w:rsidP="00A4028C">
      <w:pPr>
        <w:jc w:val="both"/>
        <w:rPr>
          <w:sz w:val="20"/>
          <w:szCs w:val="20"/>
        </w:rPr>
      </w:pPr>
      <w:r w:rsidRPr="00F96023">
        <w:rPr>
          <w:noProof/>
          <w:sz w:val="20"/>
          <w:szCs w:val="20"/>
        </w:rPr>
        <w:t>Утвердить годовой отчет, годовую (финансовую) отчетность Общества за 2022 год.</w:t>
      </w:r>
    </w:p>
    <w:p w:rsidR="0027408B" w:rsidRDefault="0027408B" w:rsidP="00390AD6">
      <w:pPr>
        <w:jc w:val="both"/>
        <w:rPr>
          <w:b/>
          <w:sz w:val="20"/>
          <w:szCs w:val="20"/>
        </w:rPr>
      </w:pPr>
    </w:p>
    <w:p w:rsidR="0027408B" w:rsidRPr="00390AD6" w:rsidRDefault="0027408B" w:rsidP="00390AD6">
      <w:pPr>
        <w:jc w:val="both"/>
        <w:rPr>
          <w:sz w:val="20"/>
          <w:szCs w:val="20"/>
        </w:rPr>
      </w:pPr>
      <w:r w:rsidRPr="00390AD6">
        <w:rPr>
          <w:b/>
          <w:sz w:val="20"/>
          <w:szCs w:val="20"/>
        </w:rPr>
        <w:t>Итоги голосования по вопросу повестки дня общего собрания №</w:t>
      </w:r>
      <w:r>
        <w:rPr>
          <w:b/>
          <w:sz w:val="20"/>
          <w:szCs w:val="20"/>
        </w:rPr>
        <w:t>2</w:t>
      </w:r>
      <w:r w:rsidRPr="00390AD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F96023">
        <w:rPr>
          <w:noProof/>
          <w:sz w:val="20"/>
          <w:szCs w:val="20"/>
        </w:rPr>
        <w:t>Распределение прибыли (в том числе выплата (объявление) дивидендов) по результатам деятельности в 2022 году.</w:t>
      </w:r>
    </w:p>
    <w:p w:rsidR="0027408B" w:rsidRPr="00390AD6" w:rsidRDefault="0027408B" w:rsidP="00390AD6">
      <w:pPr>
        <w:jc w:val="both"/>
        <w:rPr>
          <w:sz w:val="20"/>
          <w:szCs w:val="20"/>
        </w:rPr>
      </w:pPr>
      <w:r w:rsidRPr="00390AD6">
        <w:rPr>
          <w:sz w:val="20"/>
          <w:szCs w:val="20"/>
        </w:rPr>
        <w:t>При подведении итогов голосования установлено следующее распределение голосов:</w:t>
      </w:r>
    </w:p>
    <w:tbl>
      <w:tblPr>
        <w:tblStyle w:val="a4"/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38"/>
        <w:gridCol w:w="993"/>
        <w:gridCol w:w="992"/>
      </w:tblGrid>
      <w:tr w:rsidR="0027408B" w:rsidRPr="00390AD6" w:rsidTr="002C17E3">
        <w:tc>
          <w:tcPr>
            <w:tcW w:w="7938" w:type="dxa"/>
            <w:vAlign w:val="center"/>
          </w:tcPr>
          <w:p w:rsidR="0027408B" w:rsidRPr="00390AD6" w:rsidRDefault="0027408B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993" w:type="dxa"/>
            <w:vAlign w:val="center"/>
          </w:tcPr>
          <w:p w:rsidR="0027408B" w:rsidRPr="0027408B" w:rsidRDefault="0027408B" w:rsidP="002E3D1A">
            <w:pPr>
              <w:ind w:left="0" w:right="0" w:firstLine="0"/>
              <w:jc w:val="right"/>
              <w:rPr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  <w:lang w:val="en-US"/>
              </w:rPr>
              <w:t>511524</w:t>
            </w:r>
          </w:p>
        </w:tc>
        <w:tc>
          <w:tcPr>
            <w:tcW w:w="992" w:type="dxa"/>
            <w:vAlign w:val="center"/>
          </w:tcPr>
          <w:p w:rsidR="0027408B" w:rsidRPr="00390AD6" w:rsidRDefault="0027408B" w:rsidP="002E3D1A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7408B" w:rsidRPr="00390AD6" w:rsidTr="002C17E3">
        <w:tc>
          <w:tcPr>
            <w:tcW w:w="7938" w:type="dxa"/>
            <w:vAlign w:val="center"/>
          </w:tcPr>
          <w:p w:rsidR="0027408B" w:rsidRPr="00390AD6" w:rsidRDefault="0027408B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993" w:type="dxa"/>
            <w:vAlign w:val="center"/>
          </w:tcPr>
          <w:p w:rsidR="0027408B" w:rsidRPr="00390AD6" w:rsidRDefault="0027408B" w:rsidP="002E3D1A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408B" w:rsidRPr="00390AD6" w:rsidRDefault="0027408B" w:rsidP="002E3D1A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408B" w:rsidRPr="00390AD6" w:rsidTr="002C17E3">
        <w:tc>
          <w:tcPr>
            <w:tcW w:w="7938" w:type="dxa"/>
            <w:vAlign w:val="center"/>
          </w:tcPr>
          <w:p w:rsidR="0027408B" w:rsidRPr="00390AD6" w:rsidRDefault="0027408B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993" w:type="dxa"/>
            <w:vAlign w:val="center"/>
          </w:tcPr>
          <w:p w:rsidR="0027408B" w:rsidRPr="002C17E3" w:rsidRDefault="0027408B" w:rsidP="002E3D1A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408B" w:rsidRPr="002C17E3" w:rsidRDefault="0027408B" w:rsidP="002E3D1A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408B" w:rsidRPr="00390AD6" w:rsidTr="002C17E3">
        <w:tc>
          <w:tcPr>
            <w:tcW w:w="7938" w:type="dxa"/>
            <w:vAlign w:val="center"/>
          </w:tcPr>
          <w:p w:rsidR="0027408B" w:rsidRPr="00390AD6" w:rsidRDefault="0027408B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 xml:space="preserve">Число голосов, которые не подсчитывались в связи признания бюллетеней </w:t>
            </w:r>
            <w:proofErr w:type="gramStart"/>
            <w:r w:rsidRPr="00390AD6">
              <w:rPr>
                <w:sz w:val="20"/>
                <w:szCs w:val="20"/>
              </w:rPr>
              <w:t>недействительными</w:t>
            </w:r>
            <w:proofErr w:type="gramEnd"/>
            <w:r w:rsidRPr="00390AD6">
              <w:rPr>
                <w:sz w:val="20"/>
                <w:szCs w:val="20"/>
              </w:rPr>
              <w:t xml:space="preserve"> или по иным основаниям предусмотренным Положением об общих собраниях акционеров</w:t>
            </w:r>
          </w:p>
        </w:tc>
        <w:tc>
          <w:tcPr>
            <w:tcW w:w="993" w:type="dxa"/>
            <w:vAlign w:val="center"/>
          </w:tcPr>
          <w:p w:rsidR="0027408B" w:rsidRPr="00390AD6" w:rsidRDefault="0027408B" w:rsidP="002E3D1A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408B" w:rsidRPr="00390AD6" w:rsidRDefault="0027408B" w:rsidP="002E3D1A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7408B" w:rsidRPr="00390AD6" w:rsidRDefault="0027408B" w:rsidP="00390AD6">
      <w:pPr>
        <w:jc w:val="both"/>
        <w:rPr>
          <w:b/>
          <w:sz w:val="20"/>
          <w:szCs w:val="20"/>
        </w:rPr>
      </w:pPr>
      <w:r w:rsidRPr="00390AD6">
        <w:rPr>
          <w:b/>
          <w:sz w:val="20"/>
          <w:szCs w:val="20"/>
        </w:rPr>
        <w:t>По результатам голосования принято решение:</w:t>
      </w:r>
    </w:p>
    <w:p w:rsidR="0027408B" w:rsidRDefault="0027408B" w:rsidP="00A4028C">
      <w:pPr>
        <w:jc w:val="both"/>
        <w:rPr>
          <w:sz w:val="20"/>
          <w:szCs w:val="20"/>
        </w:rPr>
      </w:pPr>
      <w:r w:rsidRPr="00F96023">
        <w:rPr>
          <w:noProof/>
          <w:sz w:val="20"/>
          <w:szCs w:val="20"/>
        </w:rPr>
        <w:t>Прибыль по итогам деятельности в 2022 году в сумме 21217,13 руб. утвердить, дивиденды не выплачивать.</w:t>
      </w:r>
    </w:p>
    <w:p w:rsidR="0027408B" w:rsidRDefault="0027408B" w:rsidP="00390AD6">
      <w:pPr>
        <w:jc w:val="both"/>
        <w:rPr>
          <w:b/>
          <w:sz w:val="20"/>
          <w:szCs w:val="20"/>
        </w:rPr>
      </w:pPr>
    </w:p>
    <w:p w:rsidR="0027408B" w:rsidRPr="00390AD6" w:rsidRDefault="0027408B" w:rsidP="00390AD6">
      <w:pPr>
        <w:jc w:val="both"/>
        <w:rPr>
          <w:b/>
          <w:sz w:val="20"/>
          <w:szCs w:val="20"/>
        </w:rPr>
      </w:pPr>
      <w:r w:rsidRPr="00390AD6">
        <w:rPr>
          <w:b/>
          <w:sz w:val="20"/>
          <w:szCs w:val="20"/>
        </w:rPr>
        <w:t>Итоги голосования по вопросу повестки дня общего собрания №</w:t>
      </w:r>
      <w:r>
        <w:rPr>
          <w:b/>
          <w:sz w:val="20"/>
          <w:szCs w:val="20"/>
        </w:rPr>
        <w:t>3</w:t>
      </w:r>
      <w:r w:rsidRPr="00390AD6">
        <w:rPr>
          <w:b/>
          <w:sz w:val="20"/>
          <w:szCs w:val="20"/>
        </w:rPr>
        <w:t>:</w:t>
      </w:r>
    </w:p>
    <w:p w:rsidR="0027408B" w:rsidRPr="00390AD6" w:rsidRDefault="0027408B" w:rsidP="00390AD6">
      <w:pPr>
        <w:jc w:val="both"/>
        <w:rPr>
          <w:sz w:val="20"/>
          <w:szCs w:val="20"/>
        </w:rPr>
      </w:pPr>
      <w:r w:rsidRPr="00F96023">
        <w:rPr>
          <w:noProof/>
          <w:sz w:val="20"/>
          <w:szCs w:val="20"/>
        </w:rPr>
        <w:t>Избрание членов Совета директоров Общества.</w:t>
      </w:r>
    </w:p>
    <w:p w:rsidR="0027408B" w:rsidRPr="00390AD6" w:rsidRDefault="0027408B" w:rsidP="00390AD6">
      <w:pPr>
        <w:jc w:val="both"/>
        <w:rPr>
          <w:sz w:val="20"/>
          <w:szCs w:val="20"/>
        </w:rPr>
      </w:pPr>
      <w:r w:rsidRPr="00390AD6">
        <w:rPr>
          <w:sz w:val="20"/>
          <w:szCs w:val="20"/>
        </w:rPr>
        <w:t>При подведении итогов голосования установлено следующее распределение голосов:</w:t>
      </w:r>
    </w:p>
    <w:tbl>
      <w:tblPr>
        <w:tblStyle w:val="a4"/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38"/>
        <w:gridCol w:w="993"/>
        <w:gridCol w:w="992"/>
      </w:tblGrid>
      <w:tr w:rsidR="0027408B" w:rsidRPr="00390AD6" w:rsidTr="002C17E3">
        <w:tc>
          <w:tcPr>
            <w:tcW w:w="7938" w:type="dxa"/>
            <w:vAlign w:val="center"/>
          </w:tcPr>
          <w:p w:rsidR="0027408B" w:rsidRPr="00390AD6" w:rsidRDefault="0027408B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993" w:type="dxa"/>
            <w:vAlign w:val="center"/>
          </w:tcPr>
          <w:p w:rsidR="0027408B" w:rsidRPr="00390AD6" w:rsidRDefault="0027408B" w:rsidP="001F1EA7">
            <w:pPr>
              <w:ind w:left="0" w:right="0" w:firstLine="0"/>
              <w:jc w:val="right"/>
              <w:rPr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</w:rPr>
              <w:t>2557620</w:t>
            </w:r>
          </w:p>
        </w:tc>
        <w:tc>
          <w:tcPr>
            <w:tcW w:w="992" w:type="dxa"/>
            <w:vAlign w:val="center"/>
          </w:tcPr>
          <w:p w:rsidR="0027408B" w:rsidRPr="00390AD6" w:rsidRDefault="0027408B" w:rsidP="001F1EA7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7408B" w:rsidRPr="00390AD6" w:rsidTr="002C17E3">
        <w:tc>
          <w:tcPr>
            <w:tcW w:w="7938" w:type="dxa"/>
            <w:vAlign w:val="center"/>
          </w:tcPr>
          <w:p w:rsidR="0027408B" w:rsidRPr="00390AD6" w:rsidRDefault="0027408B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993" w:type="dxa"/>
            <w:vAlign w:val="center"/>
          </w:tcPr>
          <w:p w:rsidR="0027408B" w:rsidRPr="00390AD6" w:rsidRDefault="0027408B" w:rsidP="001F1EA7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408B" w:rsidRPr="00390AD6" w:rsidRDefault="0027408B" w:rsidP="001F1EA7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408B" w:rsidRPr="00390AD6" w:rsidTr="002C17E3">
        <w:tc>
          <w:tcPr>
            <w:tcW w:w="7938" w:type="dxa"/>
            <w:vAlign w:val="center"/>
          </w:tcPr>
          <w:p w:rsidR="0027408B" w:rsidRPr="00390AD6" w:rsidRDefault="0027408B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993" w:type="dxa"/>
            <w:vAlign w:val="center"/>
          </w:tcPr>
          <w:p w:rsidR="0027408B" w:rsidRPr="00C954A2" w:rsidRDefault="0027408B" w:rsidP="001F1EA7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408B" w:rsidRPr="00C954A2" w:rsidRDefault="0027408B" w:rsidP="001F1EA7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408B" w:rsidRPr="00390AD6" w:rsidTr="002C17E3">
        <w:tc>
          <w:tcPr>
            <w:tcW w:w="7938" w:type="dxa"/>
            <w:vAlign w:val="center"/>
          </w:tcPr>
          <w:p w:rsidR="0027408B" w:rsidRPr="00390AD6" w:rsidRDefault="0027408B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lastRenderedPageBreak/>
              <w:t xml:space="preserve">Число голосов, которые не подсчитывались в связи признания бюллетеней </w:t>
            </w:r>
            <w:proofErr w:type="gramStart"/>
            <w:r w:rsidRPr="00390AD6">
              <w:rPr>
                <w:sz w:val="20"/>
                <w:szCs w:val="20"/>
              </w:rPr>
              <w:t>недействительными</w:t>
            </w:r>
            <w:proofErr w:type="gramEnd"/>
            <w:r w:rsidRPr="00390AD6">
              <w:rPr>
                <w:sz w:val="20"/>
                <w:szCs w:val="20"/>
              </w:rPr>
              <w:t xml:space="preserve"> или по иным основаниям предусмотренным Положением об общих собраниях акционеров</w:t>
            </w:r>
          </w:p>
        </w:tc>
        <w:tc>
          <w:tcPr>
            <w:tcW w:w="993" w:type="dxa"/>
            <w:vAlign w:val="center"/>
          </w:tcPr>
          <w:p w:rsidR="0027408B" w:rsidRPr="00390AD6" w:rsidRDefault="0027408B" w:rsidP="001F1EA7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408B" w:rsidRPr="00390AD6" w:rsidRDefault="0027408B" w:rsidP="001F1EA7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7408B" w:rsidRPr="00D56898" w:rsidRDefault="0027408B" w:rsidP="00D56898">
      <w:pPr>
        <w:jc w:val="both"/>
        <w:rPr>
          <w:b/>
          <w:sz w:val="20"/>
          <w:szCs w:val="20"/>
        </w:rPr>
      </w:pPr>
      <w:r w:rsidRPr="00D56898">
        <w:rPr>
          <w:b/>
          <w:sz w:val="20"/>
          <w:szCs w:val="20"/>
        </w:rPr>
        <w:t>Голоса по кандидатам распределились следующим образом:</w:t>
      </w:r>
    </w:p>
    <w:tbl>
      <w:tblPr>
        <w:tblW w:w="9879" w:type="dxa"/>
        <w:jc w:val="center"/>
        <w:tblInd w:w="58" w:type="dxa"/>
        <w:tblLook w:val="0000" w:firstRow="0" w:lastRow="0" w:firstColumn="0" w:lastColumn="0" w:noHBand="0" w:noVBand="0"/>
      </w:tblPr>
      <w:tblGrid>
        <w:gridCol w:w="1163"/>
        <w:gridCol w:w="6754"/>
        <w:gridCol w:w="1962"/>
      </w:tblGrid>
      <w:tr w:rsidR="0027408B" w:rsidRPr="00D56898" w:rsidTr="0084705F">
        <w:trPr>
          <w:trHeight w:val="42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8B" w:rsidRPr="00D56898" w:rsidRDefault="0027408B" w:rsidP="00D56898">
            <w:pPr>
              <w:jc w:val="center"/>
              <w:rPr>
                <w:b/>
                <w:i/>
                <w:sz w:val="20"/>
                <w:szCs w:val="20"/>
              </w:rPr>
            </w:pPr>
            <w:r w:rsidRPr="00D56898">
              <w:rPr>
                <w:b/>
                <w:sz w:val="20"/>
                <w:szCs w:val="20"/>
              </w:rPr>
              <w:t>Номер кандидата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8B" w:rsidRPr="00D56898" w:rsidRDefault="0027408B" w:rsidP="00D56898">
            <w:pPr>
              <w:jc w:val="center"/>
              <w:rPr>
                <w:b/>
                <w:i/>
                <w:sz w:val="20"/>
                <w:szCs w:val="20"/>
              </w:rPr>
            </w:pPr>
            <w:r w:rsidRPr="00D56898">
              <w:rPr>
                <w:b/>
                <w:sz w:val="20"/>
                <w:szCs w:val="20"/>
              </w:rPr>
              <w:t>Сведения о кандидате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8B" w:rsidRPr="00D56898" w:rsidRDefault="0027408B" w:rsidP="00D56898">
            <w:pPr>
              <w:jc w:val="center"/>
              <w:rPr>
                <w:b/>
                <w:i/>
                <w:sz w:val="20"/>
                <w:szCs w:val="20"/>
              </w:rPr>
            </w:pPr>
            <w:r w:rsidRPr="00D56898">
              <w:rPr>
                <w:b/>
                <w:sz w:val="20"/>
                <w:szCs w:val="20"/>
              </w:rPr>
              <w:t>Количество голосов</w:t>
            </w:r>
          </w:p>
        </w:tc>
      </w:tr>
      <w:tr w:rsidR="0027408B" w:rsidRPr="00D56898" w:rsidTr="00B80239">
        <w:trPr>
          <w:trHeight w:val="26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8B" w:rsidRPr="00D56898" w:rsidRDefault="0027408B" w:rsidP="00D56898">
            <w:pPr>
              <w:jc w:val="center"/>
              <w:rPr>
                <w:i/>
                <w:sz w:val="20"/>
                <w:szCs w:val="20"/>
              </w:rPr>
            </w:pPr>
            <w:r w:rsidRPr="00D56898">
              <w:rPr>
                <w:sz w:val="20"/>
                <w:szCs w:val="20"/>
              </w:rPr>
              <w:t>1.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8B" w:rsidRPr="0027408B" w:rsidRDefault="0027408B" w:rsidP="002E3D1A">
            <w:pPr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</w:rPr>
              <w:t>Абрамов Юрий Алексеевич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08B" w:rsidRDefault="0027408B" w:rsidP="0027408B">
            <w:pPr>
              <w:jc w:val="center"/>
            </w:pPr>
            <w:r w:rsidRPr="00981E34">
              <w:rPr>
                <w:bCs/>
                <w:iCs/>
                <w:noProof/>
                <w:sz w:val="20"/>
                <w:szCs w:val="20"/>
                <w:lang w:val="en-US"/>
              </w:rPr>
              <w:t>511524</w:t>
            </w:r>
          </w:p>
        </w:tc>
      </w:tr>
      <w:tr w:rsidR="0027408B" w:rsidRPr="00D56898" w:rsidTr="00B80239">
        <w:trPr>
          <w:trHeight w:val="26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8B" w:rsidRPr="00D56898" w:rsidRDefault="0027408B" w:rsidP="00D56898">
            <w:pPr>
              <w:jc w:val="center"/>
              <w:rPr>
                <w:i/>
                <w:sz w:val="20"/>
                <w:szCs w:val="20"/>
              </w:rPr>
            </w:pPr>
            <w:r w:rsidRPr="00D56898">
              <w:rPr>
                <w:sz w:val="20"/>
                <w:szCs w:val="20"/>
              </w:rPr>
              <w:t>2.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8B" w:rsidRPr="0027408B" w:rsidRDefault="0027408B" w:rsidP="002E3D1A">
            <w:pPr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</w:rPr>
              <w:t>Зеленский Александр Андреевич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08B" w:rsidRDefault="0027408B" w:rsidP="0027408B">
            <w:pPr>
              <w:jc w:val="center"/>
            </w:pPr>
            <w:r w:rsidRPr="00981E34">
              <w:rPr>
                <w:bCs/>
                <w:iCs/>
                <w:noProof/>
                <w:sz w:val="20"/>
                <w:szCs w:val="20"/>
                <w:lang w:val="en-US"/>
              </w:rPr>
              <w:t>511524</w:t>
            </w:r>
          </w:p>
        </w:tc>
      </w:tr>
      <w:tr w:rsidR="0027408B" w:rsidRPr="00D56898" w:rsidTr="00B80239">
        <w:trPr>
          <w:trHeight w:val="26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8B" w:rsidRPr="00D56898" w:rsidRDefault="0027408B" w:rsidP="00D56898">
            <w:pPr>
              <w:jc w:val="center"/>
              <w:rPr>
                <w:i/>
                <w:sz w:val="20"/>
                <w:szCs w:val="20"/>
              </w:rPr>
            </w:pPr>
            <w:r w:rsidRPr="00D56898">
              <w:rPr>
                <w:sz w:val="20"/>
                <w:szCs w:val="20"/>
              </w:rPr>
              <w:t>3.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8B" w:rsidRPr="0027408B" w:rsidRDefault="0027408B" w:rsidP="002E3D1A">
            <w:pPr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</w:rPr>
              <w:t>Лазуткина Светлана Николаевна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08B" w:rsidRDefault="0027408B" w:rsidP="0027408B">
            <w:pPr>
              <w:jc w:val="center"/>
            </w:pPr>
            <w:r w:rsidRPr="00981E34">
              <w:rPr>
                <w:bCs/>
                <w:iCs/>
                <w:noProof/>
                <w:sz w:val="20"/>
                <w:szCs w:val="20"/>
                <w:lang w:val="en-US"/>
              </w:rPr>
              <w:t>511524</w:t>
            </w:r>
          </w:p>
        </w:tc>
      </w:tr>
      <w:tr w:rsidR="0027408B" w:rsidRPr="00D56898" w:rsidTr="00B80239">
        <w:trPr>
          <w:trHeight w:val="26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8B" w:rsidRPr="00D56898" w:rsidRDefault="0027408B" w:rsidP="00D56898">
            <w:pPr>
              <w:jc w:val="center"/>
              <w:rPr>
                <w:i/>
                <w:sz w:val="20"/>
                <w:szCs w:val="20"/>
              </w:rPr>
            </w:pPr>
            <w:r w:rsidRPr="00D56898">
              <w:rPr>
                <w:sz w:val="20"/>
                <w:szCs w:val="20"/>
              </w:rPr>
              <w:t>4.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8B" w:rsidRPr="0027408B" w:rsidRDefault="0027408B" w:rsidP="002E3D1A">
            <w:pPr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</w:rPr>
              <w:t>Муругов Михаил Сергеевич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08B" w:rsidRDefault="0027408B" w:rsidP="0027408B">
            <w:pPr>
              <w:jc w:val="center"/>
            </w:pPr>
            <w:r w:rsidRPr="00981E34">
              <w:rPr>
                <w:bCs/>
                <w:iCs/>
                <w:noProof/>
                <w:sz w:val="20"/>
                <w:szCs w:val="20"/>
                <w:lang w:val="en-US"/>
              </w:rPr>
              <w:t>511524</w:t>
            </w:r>
          </w:p>
        </w:tc>
      </w:tr>
      <w:tr w:rsidR="0027408B" w:rsidRPr="00D56898" w:rsidTr="00B80239">
        <w:trPr>
          <w:trHeight w:val="16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8B" w:rsidRPr="00D56898" w:rsidRDefault="0027408B" w:rsidP="00D56898">
            <w:pPr>
              <w:jc w:val="center"/>
              <w:rPr>
                <w:i/>
                <w:sz w:val="20"/>
                <w:szCs w:val="20"/>
              </w:rPr>
            </w:pPr>
            <w:r w:rsidRPr="00D56898">
              <w:rPr>
                <w:sz w:val="20"/>
                <w:szCs w:val="20"/>
              </w:rPr>
              <w:t>5.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8B" w:rsidRPr="0027408B" w:rsidRDefault="0027408B" w:rsidP="002E3D1A">
            <w:pPr>
              <w:rPr>
                <w:bCs/>
                <w:iCs/>
                <w:noProof/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</w:rPr>
              <w:t>Старостенко Игорь Леонидович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08B" w:rsidRDefault="0027408B" w:rsidP="0027408B">
            <w:pPr>
              <w:jc w:val="center"/>
            </w:pPr>
            <w:r w:rsidRPr="00981E34">
              <w:rPr>
                <w:bCs/>
                <w:iCs/>
                <w:noProof/>
                <w:sz w:val="20"/>
                <w:szCs w:val="20"/>
                <w:lang w:val="en-US"/>
              </w:rPr>
              <w:t>511524</w:t>
            </w:r>
          </w:p>
        </w:tc>
      </w:tr>
    </w:tbl>
    <w:p w:rsidR="0027408B" w:rsidRDefault="0027408B" w:rsidP="00390AD6">
      <w:pPr>
        <w:jc w:val="both"/>
        <w:rPr>
          <w:b/>
          <w:sz w:val="20"/>
          <w:szCs w:val="20"/>
        </w:rPr>
      </w:pPr>
    </w:p>
    <w:p w:rsidR="0027408B" w:rsidRDefault="0027408B" w:rsidP="00390AD6">
      <w:pPr>
        <w:jc w:val="both"/>
        <w:rPr>
          <w:bCs/>
          <w:iCs/>
          <w:noProof/>
          <w:sz w:val="22"/>
          <w:szCs w:val="22"/>
        </w:rPr>
      </w:pPr>
      <w:r w:rsidRPr="00390AD6">
        <w:rPr>
          <w:b/>
          <w:sz w:val="20"/>
          <w:szCs w:val="20"/>
        </w:rPr>
        <w:t>По результатам голосования принято решение:</w:t>
      </w:r>
      <w:r w:rsidRPr="0027408B">
        <w:rPr>
          <w:bCs/>
          <w:iCs/>
          <w:noProof/>
          <w:sz w:val="22"/>
          <w:szCs w:val="22"/>
        </w:rPr>
        <w:t xml:space="preserve"> </w:t>
      </w:r>
    </w:p>
    <w:p w:rsidR="0027408B" w:rsidRPr="0027408B" w:rsidRDefault="0027408B" w:rsidP="00390AD6">
      <w:pPr>
        <w:jc w:val="both"/>
        <w:rPr>
          <w:b/>
          <w:sz w:val="20"/>
          <w:szCs w:val="20"/>
        </w:rPr>
      </w:pPr>
      <w:r w:rsidRPr="0027408B">
        <w:rPr>
          <w:bCs/>
          <w:iCs/>
          <w:noProof/>
          <w:sz w:val="20"/>
          <w:szCs w:val="20"/>
        </w:rPr>
        <w:t>Избрать в Совет директоров АО «Смоленский ДОК» следующих лиц: Абрамов Юрий Алексеевич, Зеленский Александр Андреевич, Лазуткина Светлана Николаевна, Муругов Михаил Сергеевич, Старостенко Игорь Леонидович.</w:t>
      </w:r>
    </w:p>
    <w:p w:rsidR="0027408B" w:rsidRDefault="0027408B" w:rsidP="00390AD6">
      <w:pPr>
        <w:jc w:val="both"/>
        <w:rPr>
          <w:b/>
          <w:sz w:val="20"/>
          <w:szCs w:val="20"/>
        </w:rPr>
      </w:pPr>
    </w:p>
    <w:p w:rsidR="0027408B" w:rsidRPr="00390AD6" w:rsidRDefault="0027408B" w:rsidP="00390AD6">
      <w:pPr>
        <w:jc w:val="both"/>
        <w:rPr>
          <w:sz w:val="20"/>
          <w:szCs w:val="20"/>
        </w:rPr>
      </w:pPr>
      <w:r w:rsidRPr="00390AD6">
        <w:rPr>
          <w:b/>
          <w:sz w:val="20"/>
          <w:szCs w:val="20"/>
        </w:rPr>
        <w:t>Итоги голосования по вопросу повестки дня общего собрания №</w:t>
      </w:r>
      <w:r>
        <w:rPr>
          <w:b/>
          <w:sz w:val="20"/>
          <w:szCs w:val="20"/>
        </w:rPr>
        <w:t>4</w:t>
      </w:r>
      <w:r w:rsidRPr="00390AD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F96023">
        <w:rPr>
          <w:noProof/>
          <w:sz w:val="20"/>
          <w:szCs w:val="20"/>
        </w:rPr>
        <w:t>Избрание членов ревизионной комиссии Общества.</w:t>
      </w:r>
    </w:p>
    <w:p w:rsidR="0027408B" w:rsidRPr="00390AD6" w:rsidRDefault="0027408B" w:rsidP="00390AD6">
      <w:pPr>
        <w:jc w:val="both"/>
        <w:rPr>
          <w:sz w:val="20"/>
          <w:szCs w:val="20"/>
        </w:rPr>
      </w:pPr>
      <w:r w:rsidRPr="00390AD6">
        <w:rPr>
          <w:sz w:val="20"/>
          <w:szCs w:val="20"/>
        </w:rPr>
        <w:t>При подведении итогов голосования установлено следующее распределение голосов:</w:t>
      </w:r>
    </w:p>
    <w:tbl>
      <w:tblPr>
        <w:tblStyle w:val="a4"/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38"/>
        <w:gridCol w:w="993"/>
        <w:gridCol w:w="992"/>
      </w:tblGrid>
      <w:tr w:rsidR="0027408B" w:rsidRPr="00390AD6" w:rsidTr="00A82047">
        <w:tc>
          <w:tcPr>
            <w:tcW w:w="7938" w:type="dxa"/>
            <w:vAlign w:val="center"/>
          </w:tcPr>
          <w:p w:rsidR="0027408B" w:rsidRPr="00390AD6" w:rsidRDefault="0027408B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993" w:type="dxa"/>
            <w:vAlign w:val="center"/>
          </w:tcPr>
          <w:p w:rsidR="0027408B" w:rsidRPr="0027408B" w:rsidRDefault="0027408B" w:rsidP="002E3D1A">
            <w:pPr>
              <w:ind w:left="0" w:right="0" w:firstLine="0"/>
              <w:jc w:val="right"/>
              <w:rPr>
                <w:sz w:val="20"/>
                <w:szCs w:val="20"/>
              </w:rPr>
            </w:pPr>
            <w:r w:rsidRPr="0027408B">
              <w:rPr>
                <w:bCs/>
                <w:iCs/>
                <w:noProof/>
                <w:sz w:val="20"/>
                <w:szCs w:val="20"/>
                <w:lang w:val="en-US"/>
              </w:rPr>
              <w:t>511524</w:t>
            </w:r>
          </w:p>
        </w:tc>
        <w:tc>
          <w:tcPr>
            <w:tcW w:w="992" w:type="dxa"/>
            <w:vAlign w:val="center"/>
          </w:tcPr>
          <w:p w:rsidR="0027408B" w:rsidRPr="00390AD6" w:rsidRDefault="0027408B" w:rsidP="002E3D1A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7408B" w:rsidRPr="00390AD6" w:rsidTr="00A82047">
        <w:tc>
          <w:tcPr>
            <w:tcW w:w="7938" w:type="dxa"/>
            <w:vAlign w:val="center"/>
          </w:tcPr>
          <w:p w:rsidR="0027408B" w:rsidRPr="00390AD6" w:rsidRDefault="0027408B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993" w:type="dxa"/>
            <w:vAlign w:val="center"/>
          </w:tcPr>
          <w:p w:rsidR="0027408B" w:rsidRPr="00390AD6" w:rsidRDefault="0027408B" w:rsidP="002E3D1A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408B" w:rsidRPr="00390AD6" w:rsidRDefault="0027408B" w:rsidP="002E3D1A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408B" w:rsidRPr="00390AD6" w:rsidTr="00A82047">
        <w:tc>
          <w:tcPr>
            <w:tcW w:w="7938" w:type="dxa"/>
            <w:vAlign w:val="center"/>
          </w:tcPr>
          <w:p w:rsidR="0027408B" w:rsidRPr="00390AD6" w:rsidRDefault="0027408B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993" w:type="dxa"/>
            <w:vAlign w:val="center"/>
          </w:tcPr>
          <w:p w:rsidR="0027408B" w:rsidRPr="002C17E3" w:rsidRDefault="0027408B" w:rsidP="002E3D1A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408B" w:rsidRPr="002C17E3" w:rsidRDefault="0027408B" w:rsidP="002E3D1A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408B" w:rsidRPr="00390AD6" w:rsidTr="00A82047">
        <w:tc>
          <w:tcPr>
            <w:tcW w:w="7938" w:type="dxa"/>
            <w:vAlign w:val="center"/>
          </w:tcPr>
          <w:p w:rsidR="0027408B" w:rsidRPr="00390AD6" w:rsidRDefault="0027408B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 xml:space="preserve">Число голосов, которые не подсчитывались в связи признания бюллетеней </w:t>
            </w:r>
            <w:proofErr w:type="gramStart"/>
            <w:r w:rsidRPr="00390AD6">
              <w:rPr>
                <w:sz w:val="20"/>
                <w:szCs w:val="20"/>
              </w:rPr>
              <w:t>недействительными</w:t>
            </w:r>
            <w:proofErr w:type="gramEnd"/>
            <w:r w:rsidRPr="00390AD6">
              <w:rPr>
                <w:sz w:val="20"/>
                <w:szCs w:val="20"/>
              </w:rPr>
              <w:t xml:space="preserve"> или по иным основаниям предусмотренным Положением об общих собраниях акционеров</w:t>
            </w:r>
          </w:p>
        </w:tc>
        <w:tc>
          <w:tcPr>
            <w:tcW w:w="993" w:type="dxa"/>
            <w:vAlign w:val="center"/>
          </w:tcPr>
          <w:p w:rsidR="0027408B" w:rsidRPr="00390AD6" w:rsidRDefault="0027408B" w:rsidP="002E3D1A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408B" w:rsidRPr="00390AD6" w:rsidRDefault="0027408B" w:rsidP="002E3D1A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7408B" w:rsidRPr="00390AD6" w:rsidRDefault="0027408B" w:rsidP="00390AD6">
      <w:pPr>
        <w:jc w:val="both"/>
        <w:rPr>
          <w:b/>
          <w:sz w:val="20"/>
          <w:szCs w:val="20"/>
        </w:rPr>
      </w:pPr>
      <w:r w:rsidRPr="00390AD6">
        <w:rPr>
          <w:b/>
          <w:sz w:val="20"/>
          <w:szCs w:val="20"/>
        </w:rPr>
        <w:t>По результатам голосования принято решение:</w:t>
      </w:r>
    </w:p>
    <w:p w:rsidR="0027408B" w:rsidRDefault="0027408B" w:rsidP="00A4028C">
      <w:pPr>
        <w:jc w:val="both"/>
        <w:rPr>
          <w:sz w:val="20"/>
          <w:szCs w:val="20"/>
        </w:rPr>
      </w:pPr>
      <w:r w:rsidRPr="00F96023">
        <w:rPr>
          <w:noProof/>
          <w:sz w:val="20"/>
          <w:szCs w:val="20"/>
        </w:rPr>
        <w:t>Избрать ревизионную комиссию АО «Смоленский ДОК» в следующем составе: Иванова Юлия Викторовна, Новикова Наталья Викторовна, Белова Елена Викторовна.</w:t>
      </w:r>
    </w:p>
    <w:p w:rsidR="0027408B" w:rsidRDefault="0027408B" w:rsidP="00390AD6">
      <w:pPr>
        <w:jc w:val="both"/>
        <w:rPr>
          <w:b/>
          <w:sz w:val="20"/>
          <w:szCs w:val="20"/>
        </w:rPr>
      </w:pPr>
    </w:p>
    <w:p w:rsidR="0027408B" w:rsidRPr="0027408B" w:rsidRDefault="0027408B" w:rsidP="0027408B">
      <w:pPr>
        <w:pStyle w:val="ae"/>
        <w:numPr>
          <w:ilvl w:val="0"/>
          <w:numId w:val="36"/>
        </w:numPr>
        <w:jc w:val="both"/>
        <w:rPr>
          <w:bCs/>
          <w:iCs/>
          <w:sz w:val="20"/>
          <w:szCs w:val="20"/>
        </w:rPr>
      </w:pPr>
      <w:r w:rsidRPr="0027408B">
        <w:rPr>
          <w:b/>
          <w:sz w:val="20"/>
          <w:szCs w:val="20"/>
        </w:rPr>
        <w:t>Полное фирменное наименование регистратора:</w:t>
      </w:r>
      <w:r w:rsidRPr="0027408B">
        <w:rPr>
          <w:sz w:val="20"/>
          <w:szCs w:val="20"/>
        </w:rPr>
        <w:t xml:space="preserve"> Акционерное общество «Агентство «Региональный независимый регистратор», </w:t>
      </w:r>
      <w:r w:rsidRPr="0027408B">
        <w:rPr>
          <w:bCs/>
          <w:iCs/>
          <w:sz w:val="20"/>
          <w:szCs w:val="20"/>
        </w:rPr>
        <w:t>Местонахождение:</w:t>
      </w:r>
      <w:r w:rsidRPr="0027408B">
        <w:rPr>
          <w:iCs/>
          <w:sz w:val="20"/>
          <w:szCs w:val="20"/>
        </w:rPr>
        <w:t xml:space="preserve"> </w:t>
      </w:r>
      <w:r w:rsidRPr="0027408B">
        <w:rPr>
          <w:bCs/>
          <w:iCs/>
          <w:sz w:val="20"/>
          <w:szCs w:val="20"/>
        </w:rPr>
        <w:t>398017, г. Липецк, ул. 9 Мая, дом 10 Б.</w:t>
      </w:r>
    </w:p>
    <w:p w:rsidR="0027408B" w:rsidRPr="0027408B" w:rsidRDefault="0027408B" w:rsidP="0027408B">
      <w:pPr>
        <w:pStyle w:val="ae"/>
        <w:numPr>
          <w:ilvl w:val="0"/>
          <w:numId w:val="36"/>
        </w:numPr>
        <w:jc w:val="both"/>
        <w:rPr>
          <w:sz w:val="20"/>
          <w:szCs w:val="20"/>
        </w:rPr>
      </w:pPr>
      <w:r w:rsidRPr="0027408B">
        <w:rPr>
          <w:b/>
          <w:sz w:val="20"/>
          <w:szCs w:val="20"/>
        </w:rPr>
        <w:t>Уполномоченные регистратором лица:</w:t>
      </w:r>
      <w:r w:rsidRPr="0027408B">
        <w:rPr>
          <w:sz w:val="20"/>
          <w:szCs w:val="20"/>
        </w:rPr>
        <w:t xml:space="preserve"> В.М. Харитоненков.</w:t>
      </w:r>
    </w:p>
    <w:p w:rsidR="0027408B" w:rsidRPr="001765B0" w:rsidRDefault="0027408B" w:rsidP="00745DF4">
      <w:pPr>
        <w:ind w:firstLine="709"/>
        <w:jc w:val="both"/>
        <w:rPr>
          <w:b/>
          <w:sz w:val="20"/>
          <w:szCs w:val="20"/>
        </w:rPr>
      </w:pPr>
    </w:p>
    <w:p w:rsidR="0027408B" w:rsidRPr="001765B0" w:rsidRDefault="0027408B" w:rsidP="0027408B">
      <w:pPr>
        <w:rPr>
          <w:sz w:val="20"/>
          <w:szCs w:val="20"/>
        </w:rPr>
      </w:pPr>
      <w:r w:rsidRPr="001765B0">
        <w:rPr>
          <w:b/>
          <w:sz w:val="20"/>
          <w:szCs w:val="20"/>
        </w:rPr>
        <w:tab/>
        <w:t>Председатель общего собрания акционеров:</w:t>
      </w:r>
      <w:r w:rsidRPr="001765B0">
        <w:rPr>
          <w:sz w:val="20"/>
          <w:szCs w:val="20"/>
        </w:rPr>
        <w:t xml:space="preserve"> </w:t>
      </w:r>
      <w:r w:rsidRPr="00F96023">
        <w:rPr>
          <w:noProof/>
          <w:sz w:val="20"/>
          <w:szCs w:val="20"/>
        </w:rPr>
        <w:t>А.А. Зеленский</w:t>
      </w:r>
    </w:p>
    <w:p w:rsidR="0027408B" w:rsidRDefault="0027408B" w:rsidP="0027408B">
      <w:pPr>
        <w:ind w:firstLine="709"/>
        <w:rPr>
          <w:sz w:val="20"/>
          <w:szCs w:val="20"/>
        </w:rPr>
        <w:sectPr w:rsidR="0027408B" w:rsidSect="0027408B">
          <w:headerReference w:type="even" r:id="rId9"/>
          <w:headerReference w:type="default" r:id="rId10"/>
          <w:footerReference w:type="default" r:id="rId11"/>
          <w:pgSz w:w="11906" w:h="16838"/>
          <w:pgMar w:top="567" w:right="851" w:bottom="567" w:left="1134" w:header="340" w:footer="340" w:gutter="0"/>
          <w:pgNumType w:start="1"/>
          <w:cols w:space="708"/>
          <w:docGrid w:linePitch="360"/>
        </w:sectPr>
      </w:pPr>
      <w:r w:rsidRPr="001765B0">
        <w:rPr>
          <w:b/>
          <w:sz w:val="20"/>
          <w:szCs w:val="20"/>
        </w:rPr>
        <w:t>Секретарь общего собрания акционеров:</w:t>
      </w:r>
      <w:r w:rsidRPr="001765B0">
        <w:rPr>
          <w:sz w:val="20"/>
          <w:szCs w:val="20"/>
        </w:rPr>
        <w:t xml:space="preserve"> </w:t>
      </w:r>
      <w:r w:rsidRPr="00F96023">
        <w:rPr>
          <w:noProof/>
          <w:sz w:val="20"/>
          <w:szCs w:val="20"/>
        </w:rPr>
        <w:t>С.Н. Лазуткина</w:t>
      </w:r>
    </w:p>
    <w:p w:rsidR="0027408B" w:rsidRPr="003146C4" w:rsidRDefault="0027408B" w:rsidP="0027408B">
      <w:pPr>
        <w:ind w:firstLine="709"/>
        <w:rPr>
          <w:bCs/>
          <w:sz w:val="20"/>
          <w:szCs w:val="20"/>
        </w:rPr>
      </w:pPr>
      <w:bookmarkStart w:id="0" w:name="_GoBack"/>
      <w:bookmarkEnd w:id="0"/>
    </w:p>
    <w:sectPr w:rsidR="0027408B" w:rsidRPr="003146C4" w:rsidSect="0027408B">
      <w:headerReference w:type="even" r:id="rId12"/>
      <w:headerReference w:type="default" r:id="rId13"/>
      <w:footerReference w:type="default" r:id="rId14"/>
      <w:type w:val="continuous"/>
      <w:pgSz w:w="11906" w:h="16838"/>
      <w:pgMar w:top="567" w:right="851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2B" w:rsidRDefault="009A502B">
      <w:r>
        <w:separator/>
      </w:r>
    </w:p>
  </w:endnote>
  <w:endnote w:type="continuationSeparator" w:id="0">
    <w:p w:rsidR="009A502B" w:rsidRDefault="009A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014100"/>
      <w:docPartObj>
        <w:docPartGallery w:val="Page Numbers (Bottom of Page)"/>
        <w:docPartUnique/>
      </w:docPartObj>
    </w:sdtPr>
    <w:sdtContent>
      <w:p w:rsidR="0027408B" w:rsidRDefault="0027408B" w:rsidP="00270C0A">
        <w:pPr>
          <w:pStyle w:val="aa"/>
          <w:jc w:val="right"/>
        </w:pPr>
        <w:r w:rsidRPr="00270C0A">
          <w:rPr>
            <w:sz w:val="16"/>
            <w:szCs w:val="16"/>
          </w:rPr>
          <w:fldChar w:fldCharType="begin"/>
        </w:r>
        <w:r w:rsidRPr="00270C0A">
          <w:rPr>
            <w:sz w:val="16"/>
            <w:szCs w:val="16"/>
          </w:rPr>
          <w:instrText>PAGE   \* MERGEFORMAT</w:instrText>
        </w:r>
        <w:r w:rsidRPr="00270C0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270C0A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75863"/>
      <w:docPartObj>
        <w:docPartGallery w:val="Page Numbers (Bottom of Page)"/>
        <w:docPartUnique/>
      </w:docPartObj>
    </w:sdtPr>
    <w:sdtEndPr/>
    <w:sdtContent>
      <w:p w:rsidR="00C26FC2" w:rsidRDefault="00F86BC5" w:rsidP="00270C0A">
        <w:pPr>
          <w:pStyle w:val="aa"/>
          <w:jc w:val="right"/>
        </w:pPr>
        <w:r w:rsidRPr="00270C0A">
          <w:rPr>
            <w:sz w:val="16"/>
            <w:szCs w:val="16"/>
          </w:rPr>
          <w:fldChar w:fldCharType="begin"/>
        </w:r>
        <w:r w:rsidR="00C26FC2" w:rsidRPr="00270C0A">
          <w:rPr>
            <w:sz w:val="16"/>
            <w:szCs w:val="16"/>
          </w:rPr>
          <w:instrText>PAGE   \* MERGEFORMAT</w:instrText>
        </w:r>
        <w:r w:rsidRPr="00270C0A">
          <w:rPr>
            <w:sz w:val="16"/>
            <w:szCs w:val="16"/>
          </w:rPr>
          <w:fldChar w:fldCharType="separate"/>
        </w:r>
        <w:r w:rsidR="0027408B">
          <w:rPr>
            <w:noProof/>
            <w:sz w:val="16"/>
            <w:szCs w:val="16"/>
          </w:rPr>
          <w:t>1</w:t>
        </w:r>
        <w:r w:rsidRPr="00270C0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2B" w:rsidRDefault="009A502B">
      <w:r>
        <w:separator/>
      </w:r>
    </w:p>
  </w:footnote>
  <w:footnote w:type="continuationSeparator" w:id="0">
    <w:p w:rsidR="009A502B" w:rsidRDefault="009A502B">
      <w:r>
        <w:continuationSeparator/>
      </w:r>
    </w:p>
  </w:footnote>
  <w:footnote w:id="1">
    <w:p w:rsidR="0027408B" w:rsidRPr="009B5AE7" w:rsidRDefault="0027408B" w:rsidP="00074CBF">
      <w:pPr>
        <w:pStyle w:val="af9"/>
        <w:jc w:val="both"/>
        <w:rPr>
          <w:sz w:val="16"/>
          <w:szCs w:val="16"/>
        </w:rPr>
      </w:pPr>
      <w:r w:rsidRPr="00FA57FE">
        <w:rPr>
          <w:rStyle w:val="afb"/>
          <w:sz w:val="24"/>
          <w:szCs w:val="24"/>
        </w:rPr>
        <w:sym w:font="Symbol" w:char="F02A"/>
      </w:r>
      <w:r w:rsidRPr="009B5AE7">
        <w:rPr>
          <w:sz w:val="16"/>
          <w:szCs w:val="16"/>
        </w:rPr>
        <w:t xml:space="preserve"> Положени</w:t>
      </w:r>
      <w:r>
        <w:rPr>
          <w:sz w:val="16"/>
          <w:szCs w:val="16"/>
        </w:rPr>
        <w:t>е</w:t>
      </w:r>
      <w:r w:rsidRPr="009B5A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Банка России от </w:t>
      </w:r>
      <w:r w:rsidRPr="008B28BC">
        <w:rPr>
          <w:sz w:val="16"/>
          <w:szCs w:val="16"/>
        </w:rPr>
        <w:t xml:space="preserve">16.11.2018 г </w:t>
      </w:r>
      <w:r w:rsidRPr="009B5AE7">
        <w:rPr>
          <w:sz w:val="16"/>
          <w:szCs w:val="16"/>
        </w:rPr>
        <w:t>№</w:t>
      </w:r>
      <w:r>
        <w:rPr>
          <w:sz w:val="16"/>
          <w:szCs w:val="16"/>
        </w:rPr>
        <w:t xml:space="preserve"> </w:t>
      </w:r>
      <w:r w:rsidRPr="009B5AE7">
        <w:rPr>
          <w:sz w:val="16"/>
          <w:szCs w:val="16"/>
        </w:rPr>
        <w:t>660-П «Об общих собраниях акционеров»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 w:rsidP="003E0DD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7408B" w:rsidRDefault="0027408B" w:rsidP="009746E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Pr="001765B0" w:rsidRDefault="0027408B" w:rsidP="001765B0">
    <w:pPr>
      <w:pStyle w:val="a8"/>
      <w:ind w:right="360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C2" w:rsidRDefault="00F86BC5" w:rsidP="003E0DD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6FC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6FC2">
      <w:rPr>
        <w:rStyle w:val="a9"/>
        <w:noProof/>
      </w:rPr>
      <w:t>6</w:t>
    </w:r>
    <w:r>
      <w:rPr>
        <w:rStyle w:val="a9"/>
      </w:rPr>
      <w:fldChar w:fldCharType="end"/>
    </w:r>
  </w:p>
  <w:p w:rsidR="00C26FC2" w:rsidRDefault="00C26FC2" w:rsidP="009746E3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C2" w:rsidRPr="001765B0" w:rsidRDefault="00C26FC2" w:rsidP="001765B0">
    <w:pPr>
      <w:pStyle w:val="a8"/>
      <w:ind w:right="36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DF7"/>
    <w:multiLevelType w:val="hybridMultilevel"/>
    <w:tmpl w:val="146826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64BEC"/>
    <w:multiLevelType w:val="hybridMultilevel"/>
    <w:tmpl w:val="AB6AB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6E35FD"/>
    <w:multiLevelType w:val="hybridMultilevel"/>
    <w:tmpl w:val="EA8EF2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E45136"/>
    <w:multiLevelType w:val="hybridMultilevel"/>
    <w:tmpl w:val="4546D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A1ECD"/>
    <w:multiLevelType w:val="hybridMultilevel"/>
    <w:tmpl w:val="20C6A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3041B"/>
    <w:multiLevelType w:val="hybridMultilevel"/>
    <w:tmpl w:val="58E47B30"/>
    <w:lvl w:ilvl="0" w:tplc="86C0EB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115A6789"/>
    <w:multiLevelType w:val="hybridMultilevel"/>
    <w:tmpl w:val="74986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82502"/>
    <w:multiLevelType w:val="hybridMultilevel"/>
    <w:tmpl w:val="1D4EB976"/>
    <w:lvl w:ilvl="0" w:tplc="D980BEC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B04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02B5229"/>
    <w:multiLevelType w:val="hybridMultilevel"/>
    <w:tmpl w:val="511AE7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2D0C14"/>
    <w:multiLevelType w:val="hybridMultilevel"/>
    <w:tmpl w:val="0730FF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FF3FC8"/>
    <w:multiLevelType w:val="hybridMultilevel"/>
    <w:tmpl w:val="242AC3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AC0018"/>
    <w:multiLevelType w:val="hybridMultilevel"/>
    <w:tmpl w:val="2BFA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C5088"/>
    <w:multiLevelType w:val="hybridMultilevel"/>
    <w:tmpl w:val="6310CF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674D56"/>
    <w:multiLevelType w:val="hybridMultilevel"/>
    <w:tmpl w:val="5F7A4D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2C2463"/>
    <w:multiLevelType w:val="hybridMultilevel"/>
    <w:tmpl w:val="3B1897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C391D66"/>
    <w:multiLevelType w:val="hybridMultilevel"/>
    <w:tmpl w:val="095A0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8A4D15"/>
    <w:multiLevelType w:val="hybridMultilevel"/>
    <w:tmpl w:val="BA7218A4"/>
    <w:lvl w:ilvl="0" w:tplc="206E9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95E6F"/>
    <w:multiLevelType w:val="hybridMultilevel"/>
    <w:tmpl w:val="4B6E5406"/>
    <w:lvl w:ilvl="0" w:tplc="32E265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76596"/>
    <w:multiLevelType w:val="hybridMultilevel"/>
    <w:tmpl w:val="D4A0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90B3A"/>
    <w:multiLevelType w:val="hybridMultilevel"/>
    <w:tmpl w:val="A43AD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42ABF"/>
    <w:multiLevelType w:val="hybridMultilevel"/>
    <w:tmpl w:val="57CA4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3649EA"/>
    <w:multiLevelType w:val="hybridMultilevel"/>
    <w:tmpl w:val="418E78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497CCB"/>
    <w:multiLevelType w:val="hybridMultilevel"/>
    <w:tmpl w:val="8A4046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6117F12"/>
    <w:multiLevelType w:val="hybridMultilevel"/>
    <w:tmpl w:val="35A2D3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38664F"/>
    <w:multiLevelType w:val="hybridMultilevel"/>
    <w:tmpl w:val="0F6E7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2C529B"/>
    <w:multiLevelType w:val="hybridMultilevel"/>
    <w:tmpl w:val="8CECB5A6"/>
    <w:lvl w:ilvl="0" w:tplc="5EA0A5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F4CCF"/>
    <w:multiLevelType w:val="hybridMultilevel"/>
    <w:tmpl w:val="9084B908"/>
    <w:lvl w:ilvl="0" w:tplc="979CCD3E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59AEFC70">
      <w:start w:val="1"/>
      <w:numFmt w:val="russianLower"/>
      <w:lvlText w:val="%2)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>
    <w:nsid w:val="60DE677E"/>
    <w:multiLevelType w:val="hybridMultilevel"/>
    <w:tmpl w:val="5B3CA36E"/>
    <w:lvl w:ilvl="0" w:tplc="42F4F902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6E51A70"/>
    <w:multiLevelType w:val="hybridMultilevel"/>
    <w:tmpl w:val="DDA0E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AA642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8E3F7B"/>
    <w:multiLevelType w:val="hybridMultilevel"/>
    <w:tmpl w:val="409E5BD2"/>
    <w:lvl w:ilvl="0" w:tplc="B91CE4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B67EF"/>
    <w:multiLevelType w:val="hybridMultilevel"/>
    <w:tmpl w:val="ACC4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00C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7BFC4B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F5663D6"/>
    <w:multiLevelType w:val="hybridMultilevel"/>
    <w:tmpl w:val="8E6683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8"/>
  </w:num>
  <w:num w:numId="4">
    <w:abstractNumId w:val="30"/>
  </w:num>
  <w:num w:numId="5">
    <w:abstractNumId w:val="14"/>
  </w:num>
  <w:num w:numId="6">
    <w:abstractNumId w:val="29"/>
  </w:num>
  <w:num w:numId="7">
    <w:abstractNumId w:val="21"/>
  </w:num>
  <w:num w:numId="8">
    <w:abstractNumId w:val="11"/>
  </w:num>
  <w:num w:numId="9">
    <w:abstractNumId w:val="6"/>
  </w:num>
  <w:num w:numId="10">
    <w:abstractNumId w:val="2"/>
  </w:num>
  <w:num w:numId="11">
    <w:abstractNumId w:val="23"/>
  </w:num>
  <w:num w:numId="12">
    <w:abstractNumId w:val="32"/>
  </w:num>
  <w:num w:numId="13">
    <w:abstractNumId w:val="10"/>
  </w:num>
  <w:num w:numId="14">
    <w:abstractNumId w:val="28"/>
  </w:num>
  <w:num w:numId="15">
    <w:abstractNumId w:val="1"/>
  </w:num>
  <w:num w:numId="16">
    <w:abstractNumId w:val="12"/>
  </w:num>
  <w:num w:numId="17">
    <w:abstractNumId w:val="3"/>
  </w:num>
  <w:num w:numId="18">
    <w:abstractNumId w:val="24"/>
  </w:num>
  <w:num w:numId="19">
    <w:abstractNumId w:val="9"/>
  </w:num>
  <w:num w:numId="20">
    <w:abstractNumId w:val="25"/>
  </w:num>
  <w:num w:numId="21">
    <w:abstractNumId w:val="16"/>
  </w:num>
  <w:num w:numId="22">
    <w:abstractNumId w:val="34"/>
  </w:num>
  <w:num w:numId="23">
    <w:abstractNumId w:val="35"/>
  </w:num>
  <w:num w:numId="24">
    <w:abstractNumId w:val="0"/>
  </w:num>
  <w:num w:numId="25">
    <w:abstractNumId w:val="15"/>
  </w:num>
  <w:num w:numId="26">
    <w:abstractNumId w:val="13"/>
  </w:num>
  <w:num w:numId="27">
    <w:abstractNumId w:val="19"/>
  </w:num>
  <w:num w:numId="28">
    <w:abstractNumId w:val="22"/>
  </w:num>
  <w:num w:numId="29">
    <w:abstractNumId w:val="17"/>
  </w:num>
  <w:num w:numId="30">
    <w:abstractNumId w:val="31"/>
  </w:num>
  <w:num w:numId="31">
    <w:abstractNumId w:val="5"/>
  </w:num>
  <w:num w:numId="32">
    <w:abstractNumId w:val="27"/>
  </w:num>
  <w:num w:numId="33">
    <w:abstractNumId w:val="7"/>
  </w:num>
  <w:num w:numId="34">
    <w:abstractNumId w:val="20"/>
  </w:num>
  <w:num w:numId="35">
    <w:abstractNumId w:val="1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C5"/>
    <w:rsid w:val="00002D4C"/>
    <w:rsid w:val="00006AB7"/>
    <w:rsid w:val="00011EC4"/>
    <w:rsid w:val="00012F21"/>
    <w:rsid w:val="00022105"/>
    <w:rsid w:val="00025C73"/>
    <w:rsid w:val="000367FC"/>
    <w:rsid w:val="0006010C"/>
    <w:rsid w:val="000713F7"/>
    <w:rsid w:val="00074CBF"/>
    <w:rsid w:val="00075F06"/>
    <w:rsid w:val="000839E0"/>
    <w:rsid w:val="000917F7"/>
    <w:rsid w:val="000957C4"/>
    <w:rsid w:val="00096C23"/>
    <w:rsid w:val="000A240D"/>
    <w:rsid w:val="000C212E"/>
    <w:rsid w:val="000C5806"/>
    <w:rsid w:val="000C5FFB"/>
    <w:rsid w:val="000D4016"/>
    <w:rsid w:val="000E27F3"/>
    <w:rsid w:val="000E4880"/>
    <w:rsid w:val="00102C89"/>
    <w:rsid w:val="00112EA5"/>
    <w:rsid w:val="001270CB"/>
    <w:rsid w:val="00131323"/>
    <w:rsid w:val="00132D6D"/>
    <w:rsid w:val="001468A4"/>
    <w:rsid w:val="00150907"/>
    <w:rsid w:val="001765B0"/>
    <w:rsid w:val="001772E0"/>
    <w:rsid w:val="00192950"/>
    <w:rsid w:val="00195AD1"/>
    <w:rsid w:val="001A18B4"/>
    <w:rsid w:val="001A41B4"/>
    <w:rsid w:val="001A491E"/>
    <w:rsid w:val="001B1EB5"/>
    <w:rsid w:val="001C2604"/>
    <w:rsid w:val="001C2C71"/>
    <w:rsid w:val="001D2358"/>
    <w:rsid w:val="001D584C"/>
    <w:rsid w:val="001E40D8"/>
    <w:rsid w:val="001F1EA7"/>
    <w:rsid w:val="001F49E2"/>
    <w:rsid w:val="00212767"/>
    <w:rsid w:val="002574D9"/>
    <w:rsid w:val="00257C3F"/>
    <w:rsid w:val="00270C0A"/>
    <w:rsid w:val="0027408B"/>
    <w:rsid w:val="0028337B"/>
    <w:rsid w:val="00286202"/>
    <w:rsid w:val="00286E1B"/>
    <w:rsid w:val="00290F4F"/>
    <w:rsid w:val="00291069"/>
    <w:rsid w:val="002A4EDA"/>
    <w:rsid w:val="002A7274"/>
    <w:rsid w:val="002B2386"/>
    <w:rsid w:val="002C17E3"/>
    <w:rsid w:val="002C36E3"/>
    <w:rsid w:val="002C4B68"/>
    <w:rsid w:val="002D22BA"/>
    <w:rsid w:val="002E2E2A"/>
    <w:rsid w:val="002E7A93"/>
    <w:rsid w:val="002F00B2"/>
    <w:rsid w:val="002F13E0"/>
    <w:rsid w:val="00301C94"/>
    <w:rsid w:val="00306D42"/>
    <w:rsid w:val="003146C4"/>
    <w:rsid w:val="003312C5"/>
    <w:rsid w:val="00342892"/>
    <w:rsid w:val="00343977"/>
    <w:rsid w:val="00366EE5"/>
    <w:rsid w:val="003708BF"/>
    <w:rsid w:val="003735F5"/>
    <w:rsid w:val="00385A57"/>
    <w:rsid w:val="00390063"/>
    <w:rsid w:val="00390AD6"/>
    <w:rsid w:val="00392660"/>
    <w:rsid w:val="00393A68"/>
    <w:rsid w:val="00394019"/>
    <w:rsid w:val="003B1461"/>
    <w:rsid w:val="003B3A5C"/>
    <w:rsid w:val="003B40C5"/>
    <w:rsid w:val="003B6003"/>
    <w:rsid w:val="003C0682"/>
    <w:rsid w:val="003C3D76"/>
    <w:rsid w:val="003C3D86"/>
    <w:rsid w:val="003D17CC"/>
    <w:rsid w:val="003E0DD2"/>
    <w:rsid w:val="003E2B6C"/>
    <w:rsid w:val="003E6E19"/>
    <w:rsid w:val="003E7445"/>
    <w:rsid w:val="003F73C3"/>
    <w:rsid w:val="004266D5"/>
    <w:rsid w:val="004405CC"/>
    <w:rsid w:val="00441BE5"/>
    <w:rsid w:val="00456F57"/>
    <w:rsid w:val="00476237"/>
    <w:rsid w:val="00477B52"/>
    <w:rsid w:val="00494E5A"/>
    <w:rsid w:val="00496850"/>
    <w:rsid w:val="004A0FB9"/>
    <w:rsid w:val="004F49D9"/>
    <w:rsid w:val="00517C8A"/>
    <w:rsid w:val="00530364"/>
    <w:rsid w:val="005329CF"/>
    <w:rsid w:val="00545B4E"/>
    <w:rsid w:val="0055394C"/>
    <w:rsid w:val="00555321"/>
    <w:rsid w:val="00556CD2"/>
    <w:rsid w:val="005628BB"/>
    <w:rsid w:val="00571145"/>
    <w:rsid w:val="0057368F"/>
    <w:rsid w:val="005918C0"/>
    <w:rsid w:val="0059644E"/>
    <w:rsid w:val="005A5E75"/>
    <w:rsid w:val="005A7456"/>
    <w:rsid w:val="005C44D0"/>
    <w:rsid w:val="005E1232"/>
    <w:rsid w:val="00600C3A"/>
    <w:rsid w:val="00607994"/>
    <w:rsid w:val="00611C9B"/>
    <w:rsid w:val="00622F30"/>
    <w:rsid w:val="00622F59"/>
    <w:rsid w:val="0064328E"/>
    <w:rsid w:val="00671A2A"/>
    <w:rsid w:val="00675B5F"/>
    <w:rsid w:val="006800B9"/>
    <w:rsid w:val="00685DDD"/>
    <w:rsid w:val="00687FF8"/>
    <w:rsid w:val="00696DAD"/>
    <w:rsid w:val="006A0FC7"/>
    <w:rsid w:val="006B5318"/>
    <w:rsid w:val="006D060C"/>
    <w:rsid w:val="006D1856"/>
    <w:rsid w:val="006D6AC0"/>
    <w:rsid w:val="006E2EC7"/>
    <w:rsid w:val="006F33BC"/>
    <w:rsid w:val="00735FAC"/>
    <w:rsid w:val="007370D4"/>
    <w:rsid w:val="00741880"/>
    <w:rsid w:val="00742FCD"/>
    <w:rsid w:val="00745DF4"/>
    <w:rsid w:val="00763963"/>
    <w:rsid w:val="00763CA7"/>
    <w:rsid w:val="00767470"/>
    <w:rsid w:val="0077364F"/>
    <w:rsid w:val="007A421B"/>
    <w:rsid w:val="007A7010"/>
    <w:rsid w:val="007B0A0C"/>
    <w:rsid w:val="007B772D"/>
    <w:rsid w:val="007C3A2E"/>
    <w:rsid w:val="007D008D"/>
    <w:rsid w:val="007E15E1"/>
    <w:rsid w:val="007E4249"/>
    <w:rsid w:val="007F296D"/>
    <w:rsid w:val="007F6BA6"/>
    <w:rsid w:val="00801E71"/>
    <w:rsid w:val="00806F40"/>
    <w:rsid w:val="008073CF"/>
    <w:rsid w:val="00816707"/>
    <w:rsid w:val="0082284A"/>
    <w:rsid w:val="00826A18"/>
    <w:rsid w:val="008324B9"/>
    <w:rsid w:val="00833219"/>
    <w:rsid w:val="008358E5"/>
    <w:rsid w:val="008373CA"/>
    <w:rsid w:val="0084705F"/>
    <w:rsid w:val="00876A3A"/>
    <w:rsid w:val="008809D8"/>
    <w:rsid w:val="00887277"/>
    <w:rsid w:val="008917F3"/>
    <w:rsid w:val="00892872"/>
    <w:rsid w:val="008A45CC"/>
    <w:rsid w:val="008A4E63"/>
    <w:rsid w:val="008C6AC2"/>
    <w:rsid w:val="008C74FA"/>
    <w:rsid w:val="008D112B"/>
    <w:rsid w:val="008D7A71"/>
    <w:rsid w:val="008E05A1"/>
    <w:rsid w:val="008E22EF"/>
    <w:rsid w:val="008E6647"/>
    <w:rsid w:val="008E6CD3"/>
    <w:rsid w:val="008F7229"/>
    <w:rsid w:val="00907F6D"/>
    <w:rsid w:val="00910627"/>
    <w:rsid w:val="00930CAE"/>
    <w:rsid w:val="00930F32"/>
    <w:rsid w:val="00942F01"/>
    <w:rsid w:val="009508AE"/>
    <w:rsid w:val="00951DD9"/>
    <w:rsid w:val="009609F4"/>
    <w:rsid w:val="009746E3"/>
    <w:rsid w:val="009841F0"/>
    <w:rsid w:val="00992444"/>
    <w:rsid w:val="00995FE9"/>
    <w:rsid w:val="009967DD"/>
    <w:rsid w:val="009A502B"/>
    <w:rsid w:val="009C2AE3"/>
    <w:rsid w:val="009F097B"/>
    <w:rsid w:val="00A02E92"/>
    <w:rsid w:val="00A25D29"/>
    <w:rsid w:val="00A37D6C"/>
    <w:rsid w:val="00A4028C"/>
    <w:rsid w:val="00A43B78"/>
    <w:rsid w:val="00A53841"/>
    <w:rsid w:val="00A549FC"/>
    <w:rsid w:val="00A633D1"/>
    <w:rsid w:val="00A7643E"/>
    <w:rsid w:val="00A8194C"/>
    <w:rsid w:val="00A82047"/>
    <w:rsid w:val="00A82EFA"/>
    <w:rsid w:val="00A879BF"/>
    <w:rsid w:val="00A93CEE"/>
    <w:rsid w:val="00AB1BFD"/>
    <w:rsid w:val="00AD38A0"/>
    <w:rsid w:val="00AF1392"/>
    <w:rsid w:val="00B25D07"/>
    <w:rsid w:val="00B279DD"/>
    <w:rsid w:val="00B457C4"/>
    <w:rsid w:val="00B5153B"/>
    <w:rsid w:val="00B5372B"/>
    <w:rsid w:val="00B60329"/>
    <w:rsid w:val="00B67338"/>
    <w:rsid w:val="00B75830"/>
    <w:rsid w:val="00B84804"/>
    <w:rsid w:val="00B90A81"/>
    <w:rsid w:val="00B92916"/>
    <w:rsid w:val="00BA1E86"/>
    <w:rsid w:val="00BA60AE"/>
    <w:rsid w:val="00BA6D9C"/>
    <w:rsid w:val="00BB25BE"/>
    <w:rsid w:val="00BB7942"/>
    <w:rsid w:val="00BC2779"/>
    <w:rsid w:val="00BD3238"/>
    <w:rsid w:val="00BD3478"/>
    <w:rsid w:val="00BD4042"/>
    <w:rsid w:val="00BE2BFE"/>
    <w:rsid w:val="00C22E0F"/>
    <w:rsid w:val="00C26FC2"/>
    <w:rsid w:val="00C443B8"/>
    <w:rsid w:val="00C45B99"/>
    <w:rsid w:val="00C54182"/>
    <w:rsid w:val="00C5553B"/>
    <w:rsid w:val="00C632A4"/>
    <w:rsid w:val="00C717A2"/>
    <w:rsid w:val="00C72317"/>
    <w:rsid w:val="00C91AAC"/>
    <w:rsid w:val="00C954A2"/>
    <w:rsid w:val="00CA4EBD"/>
    <w:rsid w:val="00CC1BFA"/>
    <w:rsid w:val="00CD0723"/>
    <w:rsid w:val="00CD644B"/>
    <w:rsid w:val="00CE1983"/>
    <w:rsid w:val="00CF0C62"/>
    <w:rsid w:val="00D1119B"/>
    <w:rsid w:val="00D1337C"/>
    <w:rsid w:val="00D30AFD"/>
    <w:rsid w:val="00D41EB9"/>
    <w:rsid w:val="00D50AD9"/>
    <w:rsid w:val="00D552A1"/>
    <w:rsid w:val="00D56301"/>
    <w:rsid w:val="00D56898"/>
    <w:rsid w:val="00D65E1F"/>
    <w:rsid w:val="00D7040E"/>
    <w:rsid w:val="00D8228B"/>
    <w:rsid w:val="00D83A85"/>
    <w:rsid w:val="00DD17BD"/>
    <w:rsid w:val="00DD4AA6"/>
    <w:rsid w:val="00DE2488"/>
    <w:rsid w:val="00DE6B61"/>
    <w:rsid w:val="00DE72A7"/>
    <w:rsid w:val="00DF0AA8"/>
    <w:rsid w:val="00DF2ACB"/>
    <w:rsid w:val="00E136FA"/>
    <w:rsid w:val="00E20BA6"/>
    <w:rsid w:val="00E269AC"/>
    <w:rsid w:val="00E27C38"/>
    <w:rsid w:val="00E314E8"/>
    <w:rsid w:val="00E4153C"/>
    <w:rsid w:val="00E4408A"/>
    <w:rsid w:val="00E46A9B"/>
    <w:rsid w:val="00E56442"/>
    <w:rsid w:val="00E604CC"/>
    <w:rsid w:val="00E77E3C"/>
    <w:rsid w:val="00E915B0"/>
    <w:rsid w:val="00EA7E2C"/>
    <w:rsid w:val="00EB33EA"/>
    <w:rsid w:val="00EB47C4"/>
    <w:rsid w:val="00EC0D6D"/>
    <w:rsid w:val="00EC2AE6"/>
    <w:rsid w:val="00EC3609"/>
    <w:rsid w:val="00EC3CFF"/>
    <w:rsid w:val="00EC6184"/>
    <w:rsid w:val="00ED1398"/>
    <w:rsid w:val="00EE04CB"/>
    <w:rsid w:val="00EF1277"/>
    <w:rsid w:val="00EF4A70"/>
    <w:rsid w:val="00EF7203"/>
    <w:rsid w:val="00F02AA9"/>
    <w:rsid w:val="00F05A89"/>
    <w:rsid w:val="00F061F5"/>
    <w:rsid w:val="00F06474"/>
    <w:rsid w:val="00F10141"/>
    <w:rsid w:val="00F22441"/>
    <w:rsid w:val="00F30DBE"/>
    <w:rsid w:val="00F549BC"/>
    <w:rsid w:val="00F67492"/>
    <w:rsid w:val="00F74364"/>
    <w:rsid w:val="00F771A6"/>
    <w:rsid w:val="00F81B13"/>
    <w:rsid w:val="00F86BC5"/>
    <w:rsid w:val="00F91450"/>
    <w:rsid w:val="00F939BC"/>
    <w:rsid w:val="00FB0F8B"/>
    <w:rsid w:val="00FC584D"/>
    <w:rsid w:val="00FF3095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7368F"/>
    <w:rPr>
      <w:sz w:val="24"/>
      <w:szCs w:val="24"/>
    </w:rPr>
  </w:style>
  <w:style w:type="paragraph" w:styleId="1">
    <w:name w:val="heading 1"/>
    <w:basedOn w:val="a0"/>
    <w:next w:val="a0"/>
    <w:qFormat/>
    <w:rsid w:val="003312C5"/>
    <w:pPr>
      <w:keepNext/>
      <w:ind w:left="284" w:right="284" w:firstLine="720"/>
      <w:jc w:val="both"/>
      <w:outlineLvl w:val="0"/>
    </w:pPr>
    <w:rPr>
      <w:szCs w:val="20"/>
    </w:rPr>
  </w:style>
  <w:style w:type="paragraph" w:styleId="2">
    <w:name w:val="heading 2"/>
    <w:basedOn w:val="a0"/>
    <w:next w:val="a0"/>
    <w:link w:val="20"/>
    <w:unhideWhenUsed/>
    <w:qFormat/>
    <w:rsid w:val="00D56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C22E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DE6B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2950"/>
    <w:pPr>
      <w:ind w:left="284" w:right="284"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025C73"/>
    <w:rPr>
      <w:rFonts w:ascii="Tahoma" w:hAnsi="Tahoma" w:cs="Tahoma"/>
      <w:sz w:val="16"/>
      <w:szCs w:val="16"/>
    </w:rPr>
  </w:style>
  <w:style w:type="paragraph" w:styleId="a6">
    <w:name w:val="Block Text"/>
    <w:basedOn w:val="a0"/>
    <w:rsid w:val="00D552A1"/>
    <w:pPr>
      <w:ind w:left="284" w:right="284" w:firstLine="720"/>
      <w:jc w:val="both"/>
    </w:pPr>
    <w:rPr>
      <w:szCs w:val="20"/>
    </w:rPr>
  </w:style>
  <w:style w:type="paragraph" w:styleId="a7">
    <w:name w:val="Body Text Indent"/>
    <w:basedOn w:val="a0"/>
    <w:rsid w:val="0006010C"/>
    <w:pPr>
      <w:autoSpaceDE w:val="0"/>
      <w:autoSpaceDN w:val="0"/>
      <w:spacing w:after="120"/>
      <w:ind w:left="283"/>
    </w:pPr>
  </w:style>
  <w:style w:type="paragraph" w:styleId="a8">
    <w:name w:val="header"/>
    <w:basedOn w:val="a0"/>
    <w:rsid w:val="009746E3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746E3"/>
  </w:style>
  <w:style w:type="paragraph" w:styleId="aa">
    <w:name w:val="footer"/>
    <w:aliases w:val="Íèæíèé êîëîíòèòóë Çíàê,Нижний колонтитóë Çíàê"/>
    <w:basedOn w:val="a0"/>
    <w:link w:val="ab"/>
    <w:uiPriority w:val="99"/>
    <w:rsid w:val="00BB25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Íèæíèé êîëîíòèòóë Çíàê Знак,Нижний колонтитóë Çíàê Знак"/>
    <w:basedOn w:val="a1"/>
    <w:link w:val="aa"/>
    <w:uiPriority w:val="99"/>
    <w:rsid w:val="00BB25BE"/>
    <w:rPr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C22E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0"/>
    <w:link w:val="ad"/>
    <w:rsid w:val="00C22E0F"/>
    <w:pPr>
      <w:spacing w:after="120"/>
    </w:pPr>
  </w:style>
  <w:style w:type="character" w:customStyle="1" w:styleId="ad">
    <w:name w:val="Основной текст Знак"/>
    <w:basedOn w:val="a1"/>
    <w:link w:val="ac"/>
    <w:rsid w:val="00C22E0F"/>
    <w:rPr>
      <w:sz w:val="24"/>
      <w:szCs w:val="24"/>
    </w:rPr>
  </w:style>
  <w:style w:type="paragraph" w:styleId="ae">
    <w:name w:val="List Paragraph"/>
    <w:basedOn w:val="a0"/>
    <w:uiPriority w:val="34"/>
    <w:qFormat/>
    <w:rsid w:val="000713F7"/>
    <w:pPr>
      <w:ind w:left="720"/>
      <w:contextualSpacing/>
    </w:pPr>
  </w:style>
  <w:style w:type="paragraph" w:styleId="af">
    <w:name w:val="Normal (Web)"/>
    <w:basedOn w:val="a0"/>
    <w:uiPriority w:val="99"/>
    <w:unhideWhenUsed/>
    <w:rsid w:val="00BA6D9C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0"/>
    <w:rsid w:val="000C58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D563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No Spacing"/>
    <w:uiPriority w:val="1"/>
    <w:qFormat/>
    <w:rsid w:val="00D50AD9"/>
  </w:style>
  <w:style w:type="character" w:styleId="af2">
    <w:name w:val="Strong"/>
    <w:basedOn w:val="a1"/>
    <w:uiPriority w:val="22"/>
    <w:qFormat/>
    <w:rsid w:val="008358E5"/>
    <w:rPr>
      <w:b/>
      <w:bCs/>
    </w:rPr>
  </w:style>
  <w:style w:type="character" w:styleId="af3">
    <w:name w:val="Emphasis"/>
    <w:qFormat/>
    <w:rsid w:val="00F06474"/>
    <w:rPr>
      <w:rFonts w:ascii="Times New Roman" w:hAnsi="Times New Roman"/>
      <w:i w:val="0"/>
      <w:iCs/>
      <w:sz w:val="22"/>
    </w:rPr>
  </w:style>
  <w:style w:type="character" w:customStyle="1" w:styleId="70">
    <w:name w:val="Заголовок 7 Знак"/>
    <w:basedOn w:val="a1"/>
    <w:link w:val="7"/>
    <w:semiHidden/>
    <w:rsid w:val="00DE6B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4">
    <w:name w:val="annotation text"/>
    <w:basedOn w:val="a0"/>
    <w:link w:val="af5"/>
    <w:rsid w:val="00DE6B6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DE6B61"/>
  </w:style>
  <w:style w:type="paragraph" w:customStyle="1" w:styleId="61">
    <w:name w:val="Обычный6"/>
    <w:qFormat/>
    <w:rsid w:val="00DE6B61"/>
    <w:pPr>
      <w:widowControl w:val="0"/>
    </w:pPr>
    <w:rPr>
      <w:rFonts w:ascii="Arial" w:hAnsi="Arial"/>
      <w:szCs w:val="24"/>
    </w:rPr>
  </w:style>
  <w:style w:type="paragraph" w:customStyle="1" w:styleId="af6">
    <w:name w:val="ВТБ_Должность"/>
    <w:basedOn w:val="a0"/>
    <w:link w:val="af7"/>
    <w:uiPriority w:val="99"/>
    <w:rsid w:val="00DE6B61"/>
    <w:pPr>
      <w:spacing w:before="20" w:after="20"/>
      <w:jc w:val="both"/>
    </w:pPr>
    <w:rPr>
      <w:rFonts w:ascii="Arial" w:hAnsi="Arial"/>
      <w:sz w:val="20"/>
      <w:lang w:val="en-US"/>
    </w:rPr>
  </w:style>
  <w:style w:type="paragraph" w:customStyle="1" w:styleId="a">
    <w:name w:val="Список (тире)"/>
    <w:basedOn w:val="a0"/>
    <w:link w:val="af8"/>
    <w:rsid w:val="00DE6B61"/>
    <w:pPr>
      <w:numPr>
        <w:numId w:val="32"/>
      </w:numPr>
      <w:spacing w:before="120"/>
    </w:pPr>
    <w:rPr>
      <w:rFonts w:ascii="Arial CYR" w:hAnsi="Arial CYR"/>
      <w:sz w:val="20"/>
      <w:szCs w:val="20"/>
    </w:rPr>
  </w:style>
  <w:style w:type="character" w:customStyle="1" w:styleId="af8">
    <w:name w:val="Список (тире) Знак"/>
    <w:link w:val="a"/>
    <w:rsid w:val="00DE6B61"/>
    <w:rPr>
      <w:rFonts w:ascii="Arial CYR" w:hAnsi="Arial CYR"/>
    </w:rPr>
  </w:style>
  <w:style w:type="character" w:customStyle="1" w:styleId="af7">
    <w:name w:val="ВТБ_Должность Знак"/>
    <w:link w:val="af6"/>
    <w:uiPriority w:val="99"/>
    <w:rsid w:val="00DE6B61"/>
    <w:rPr>
      <w:rFonts w:ascii="Arial" w:hAnsi="Arial"/>
      <w:szCs w:val="24"/>
      <w:lang w:val="en-US"/>
    </w:rPr>
  </w:style>
  <w:style w:type="paragraph" w:customStyle="1" w:styleId="Normal0">
    <w:name w:val="Normal_0"/>
    <w:qFormat/>
    <w:rsid w:val="00DE6B61"/>
    <w:pPr>
      <w:widowControl w:val="0"/>
    </w:pPr>
    <w:rPr>
      <w:rFonts w:ascii="Arial" w:hAnsi="Arial"/>
      <w:szCs w:val="24"/>
    </w:rPr>
  </w:style>
  <w:style w:type="paragraph" w:customStyle="1" w:styleId="3">
    <w:name w:val="Обычный3"/>
    <w:link w:val="30"/>
    <w:qFormat/>
    <w:rsid w:val="00DE6B61"/>
    <w:pPr>
      <w:widowControl w:val="0"/>
    </w:pPr>
    <w:rPr>
      <w:rFonts w:ascii="Arial" w:hAnsi="Arial"/>
      <w:szCs w:val="24"/>
    </w:rPr>
  </w:style>
  <w:style w:type="character" w:customStyle="1" w:styleId="30">
    <w:name w:val="Обычный3 Знак"/>
    <w:link w:val="3"/>
    <w:rsid w:val="00DE6B61"/>
    <w:rPr>
      <w:rFonts w:ascii="Arial" w:hAnsi="Arial"/>
      <w:szCs w:val="24"/>
    </w:rPr>
  </w:style>
  <w:style w:type="paragraph" w:customStyle="1" w:styleId="10">
    <w:name w:val="Обычный1"/>
    <w:link w:val="11"/>
    <w:qFormat/>
    <w:rsid w:val="00DE6B61"/>
    <w:pPr>
      <w:widowControl w:val="0"/>
    </w:pPr>
    <w:rPr>
      <w:rFonts w:ascii="Arial" w:hAnsi="Arial"/>
      <w:szCs w:val="24"/>
    </w:rPr>
  </w:style>
  <w:style w:type="character" w:customStyle="1" w:styleId="11">
    <w:name w:val="Обычный1 Знак"/>
    <w:link w:val="10"/>
    <w:rsid w:val="00DE6B61"/>
    <w:rPr>
      <w:rFonts w:ascii="Arial" w:hAnsi="Arial"/>
      <w:szCs w:val="24"/>
    </w:rPr>
  </w:style>
  <w:style w:type="paragraph" w:customStyle="1" w:styleId="Normal1">
    <w:name w:val="Normal1"/>
    <w:rsid w:val="00DE6B61"/>
    <w:pPr>
      <w:spacing w:before="100" w:after="100"/>
    </w:pPr>
    <w:rPr>
      <w:sz w:val="24"/>
    </w:rPr>
  </w:style>
  <w:style w:type="paragraph" w:customStyle="1" w:styleId="4">
    <w:name w:val="Обычный4"/>
    <w:qFormat/>
    <w:rsid w:val="00DE6B61"/>
    <w:pPr>
      <w:widowControl w:val="0"/>
    </w:pPr>
    <w:rPr>
      <w:rFonts w:ascii="Arial" w:hAnsi="Arial"/>
      <w:szCs w:val="24"/>
    </w:rPr>
  </w:style>
  <w:style w:type="paragraph" w:styleId="31">
    <w:name w:val="Body Text Indent 3"/>
    <w:basedOn w:val="a0"/>
    <w:link w:val="32"/>
    <w:rsid w:val="00270C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70C0A"/>
    <w:rPr>
      <w:sz w:val="16"/>
      <w:szCs w:val="16"/>
    </w:rPr>
  </w:style>
  <w:style w:type="paragraph" w:customStyle="1" w:styleId="21">
    <w:name w:val="Обычный2"/>
    <w:link w:val="Normal"/>
    <w:qFormat/>
    <w:rsid w:val="008E22EF"/>
    <w:pPr>
      <w:widowControl w:val="0"/>
    </w:pPr>
    <w:rPr>
      <w:rFonts w:ascii="Arial" w:hAnsi="Arial"/>
      <w:szCs w:val="24"/>
    </w:rPr>
  </w:style>
  <w:style w:type="character" w:customStyle="1" w:styleId="Normal">
    <w:name w:val="Normal Знак"/>
    <w:link w:val="21"/>
    <w:locked/>
    <w:rsid w:val="008E22EF"/>
    <w:rPr>
      <w:rFonts w:ascii="Arial" w:hAnsi="Arial"/>
      <w:szCs w:val="24"/>
    </w:rPr>
  </w:style>
  <w:style w:type="paragraph" w:styleId="af9">
    <w:name w:val="footnote text"/>
    <w:basedOn w:val="a0"/>
    <w:link w:val="afa"/>
    <w:rsid w:val="00074CBF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074CBF"/>
  </w:style>
  <w:style w:type="character" w:styleId="afb">
    <w:name w:val="footnote reference"/>
    <w:basedOn w:val="a1"/>
    <w:rsid w:val="00074CBF"/>
    <w:rPr>
      <w:vertAlign w:val="superscript"/>
    </w:rPr>
  </w:style>
  <w:style w:type="character" w:styleId="afc">
    <w:name w:val="Hyperlink"/>
    <w:basedOn w:val="a1"/>
    <w:rsid w:val="00074C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7368F"/>
    <w:rPr>
      <w:sz w:val="24"/>
      <w:szCs w:val="24"/>
    </w:rPr>
  </w:style>
  <w:style w:type="paragraph" w:styleId="1">
    <w:name w:val="heading 1"/>
    <w:basedOn w:val="a0"/>
    <w:next w:val="a0"/>
    <w:qFormat/>
    <w:rsid w:val="003312C5"/>
    <w:pPr>
      <w:keepNext/>
      <w:ind w:left="284" w:right="284" w:firstLine="720"/>
      <w:jc w:val="both"/>
      <w:outlineLvl w:val="0"/>
    </w:pPr>
    <w:rPr>
      <w:szCs w:val="20"/>
    </w:rPr>
  </w:style>
  <w:style w:type="paragraph" w:styleId="2">
    <w:name w:val="heading 2"/>
    <w:basedOn w:val="a0"/>
    <w:next w:val="a0"/>
    <w:link w:val="20"/>
    <w:unhideWhenUsed/>
    <w:qFormat/>
    <w:rsid w:val="00D56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C22E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DE6B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2950"/>
    <w:pPr>
      <w:ind w:left="284" w:right="284"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025C73"/>
    <w:rPr>
      <w:rFonts w:ascii="Tahoma" w:hAnsi="Tahoma" w:cs="Tahoma"/>
      <w:sz w:val="16"/>
      <w:szCs w:val="16"/>
    </w:rPr>
  </w:style>
  <w:style w:type="paragraph" w:styleId="a6">
    <w:name w:val="Block Text"/>
    <w:basedOn w:val="a0"/>
    <w:rsid w:val="00D552A1"/>
    <w:pPr>
      <w:ind w:left="284" w:right="284" w:firstLine="720"/>
      <w:jc w:val="both"/>
    </w:pPr>
    <w:rPr>
      <w:szCs w:val="20"/>
    </w:rPr>
  </w:style>
  <w:style w:type="paragraph" w:styleId="a7">
    <w:name w:val="Body Text Indent"/>
    <w:basedOn w:val="a0"/>
    <w:rsid w:val="0006010C"/>
    <w:pPr>
      <w:autoSpaceDE w:val="0"/>
      <w:autoSpaceDN w:val="0"/>
      <w:spacing w:after="120"/>
      <w:ind w:left="283"/>
    </w:pPr>
  </w:style>
  <w:style w:type="paragraph" w:styleId="a8">
    <w:name w:val="header"/>
    <w:basedOn w:val="a0"/>
    <w:rsid w:val="009746E3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746E3"/>
  </w:style>
  <w:style w:type="paragraph" w:styleId="aa">
    <w:name w:val="footer"/>
    <w:aliases w:val="Íèæíèé êîëîíòèòóë Çíàê,Нижний колонтитóë Çíàê"/>
    <w:basedOn w:val="a0"/>
    <w:link w:val="ab"/>
    <w:uiPriority w:val="99"/>
    <w:rsid w:val="00BB25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Íèæíèé êîëîíòèòóë Çíàê Знак,Нижний колонтитóë Çíàê Знак"/>
    <w:basedOn w:val="a1"/>
    <w:link w:val="aa"/>
    <w:uiPriority w:val="99"/>
    <w:rsid w:val="00BB25BE"/>
    <w:rPr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C22E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0"/>
    <w:link w:val="ad"/>
    <w:rsid w:val="00C22E0F"/>
    <w:pPr>
      <w:spacing w:after="120"/>
    </w:pPr>
  </w:style>
  <w:style w:type="character" w:customStyle="1" w:styleId="ad">
    <w:name w:val="Основной текст Знак"/>
    <w:basedOn w:val="a1"/>
    <w:link w:val="ac"/>
    <w:rsid w:val="00C22E0F"/>
    <w:rPr>
      <w:sz w:val="24"/>
      <w:szCs w:val="24"/>
    </w:rPr>
  </w:style>
  <w:style w:type="paragraph" w:styleId="ae">
    <w:name w:val="List Paragraph"/>
    <w:basedOn w:val="a0"/>
    <w:uiPriority w:val="34"/>
    <w:qFormat/>
    <w:rsid w:val="000713F7"/>
    <w:pPr>
      <w:ind w:left="720"/>
      <w:contextualSpacing/>
    </w:pPr>
  </w:style>
  <w:style w:type="paragraph" w:styleId="af">
    <w:name w:val="Normal (Web)"/>
    <w:basedOn w:val="a0"/>
    <w:uiPriority w:val="99"/>
    <w:unhideWhenUsed/>
    <w:rsid w:val="00BA6D9C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0"/>
    <w:rsid w:val="000C58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D563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No Spacing"/>
    <w:uiPriority w:val="1"/>
    <w:qFormat/>
    <w:rsid w:val="00D50AD9"/>
  </w:style>
  <w:style w:type="character" w:styleId="af2">
    <w:name w:val="Strong"/>
    <w:basedOn w:val="a1"/>
    <w:uiPriority w:val="22"/>
    <w:qFormat/>
    <w:rsid w:val="008358E5"/>
    <w:rPr>
      <w:b/>
      <w:bCs/>
    </w:rPr>
  </w:style>
  <w:style w:type="character" w:styleId="af3">
    <w:name w:val="Emphasis"/>
    <w:qFormat/>
    <w:rsid w:val="00F06474"/>
    <w:rPr>
      <w:rFonts w:ascii="Times New Roman" w:hAnsi="Times New Roman"/>
      <w:i w:val="0"/>
      <w:iCs/>
      <w:sz w:val="22"/>
    </w:rPr>
  </w:style>
  <w:style w:type="character" w:customStyle="1" w:styleId="70">
    <w:name w:val="Заголовок 7 Знак"/>
    <w:basedOn w:val="a1"/>
    <w:link w:val="7"/>
    <w:semiHidden/>
    <w:rsid w:val="00DE6B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4">
    <w:name w:val="annotation text"/>
    <w:basedOn w:val="a0"/>
    <w:link w:val="af5"/>
    <w:rsid w:val="00DE6B6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DE6B61"/>
  </w:style>
  <w:style w:type="paragraph" w:customStyle="1" w:styleId="61">
    <w:name w:val="Обычный6"/>
    <w:qFormat/>
    <w:rsid w:val="00DE6B61"/>
    <w:pPr>
      <w:widowControl w:val="0"/>
    </w:pPr>
    <w:rPr>
      <w:rFonts w:ascii="Arial" w:hAnsi="Arial"/>
      <w:szCs w:val="24"/>
    </w:rPr>
  </w:style>
  <w:style w:type="paragraph" w:customStyle="1" w:styleId="af6">
    <w:name w:val="ВТБ_Должность"/>
    <w:basedOn w:val="a0"/>
    <w:link w:val="af7"/>
    <w:uiPriority w:val="99"/>
    <w:rsid w:val="00DE6B61"/>
    <w:pPr>
      <w:spacing w:before="20" w:after="20"/>
      <w:jc w:val="both"/>
    </w:pPr>
    <w:rPr>
      <w:rFonts w:ascii="Arial" w:hAnsi="Arial"/>
      <w:sz w:val="20"/>
      <w:lang w:val="en-US"/>
    </w:rPr>
  </w:style>
  <w:style w:type="paragraph" w:customStyle="1" w:styleId="a">
    <w:name w:val="Список (тире)"/>
    <w:basedOn w:val="a0"/>
    <w:link w:val="af8"/>
    <w:rsid w:val="00DE6B61"/>
    <w:pPr>
      <w:numPr>
        <w:numId w:val="32"/>
      </w:numPr>
      <w:spacing w:before="120"/>
    </w:pPr>
    <w:rPr>
      <w:rFonts w:ascii="Arial CYR" w:hAnsi="Arial CYR"/>
      <w:sz w:val="20"/>
      <w:szCs w:val="20"/>
    </w:rPr>
  </w:style>
  <w:style w:type="character" w:customStyle="1" w:styleId="af8">
    <w:name w:val="Список (тире) Знак"/>
    <w:link w:val="a"/>
    <w:rsid w:val="00DE6B61"/>
    <w:rPr>
      <w:rFonts w:ascii="Arial CYR" w:hAnsi="Arial CYR"/>
    </w:rPr>
  </w:style>
  <w:style w:type="character" w:customStyle="1" w:styleId="af7">
    <w:name w:val="ВТБ_Должность Знак"/>
    <w:link w:val="af6"/>
    <w:uiPriority w:val="99"/>
    <w:rsid w:val="00DE6B61"/>
    <w:rPr>
      <w:rFonts w:ascii="Arial" w:hAnsi="Arial"/>
      <w:szCs w:val="24"/>
      <w:lang w:val="en-US"/>
    </w:rPr>
  </w:style>
  <w:style w:type="paragraph" w:customStyle="1" w:styleId="Normal0">
    <w:name w:val="Normal_0"/>
    <w:qFormat/>
    <w:rsid w:val="00DE6B61"/>
    <w:pPr>
      <w:widowControl w:val="0"/>
    </w:pPr>
    <w:rPr>
      <w:rFonts w:ascii="Arial" w:hAnsi="Arial"/>
      <w:szCs w:val="24"/>
    </w:rPr>
  </w:style>
  <w:style w:type="paragraph" w:customStyle="1" w:styleId="3">
    <w:name w:val="Обычный3"/>
    <w:link w:val="30"/>
    <w:qFormat/>
    <w:rsid w:val="00DE6B61"/>
    <w:pPr>
      <w:widowControl w:val="0"/>
    </w:pPr>
    <w:rPr>
      <w:rFonts w:ascii="Arial" w:hAnsi="Arial"/>
      <w:szCs w:val="24"/>
    </w:rPr>
  </w:style>
  <w:style w:type="character" w:customStyle="1" w:styleId="30">
    <w:name w:val="Обычный3 Знак"/>
    <w:link w:val="3"/>
    <w:rsid w:val="00DE6B61"/>
    <w:rPr>
      <w:rFonts w:ascii="Arial" w:hAnsi="Arial"/>
      <w:szCs w:val="24"/>
    </w:rPr>
  </w:style>
  <w:style w:type="paragraph" w:customStyle="1" w:styleId="10">
    <w:name w:val="Обычный1"/>
    <w:link w:val="11"/>
    <w:qFormat/>
    <w:rsid w:val="00DE6B61"/>
    <w:pPr>
      <w:widowControl w:val="0"/>
    </w:pPr>
    <w:rPr>
      <w:rFonts w:ascii="Arial" w:hAnsi="Arial"/>
      <w:szCs w:val="24"/>
    </w:rPr>
  </w:style>
  <w:style w:type="character" w:customStyle="1" w:styleId="11">
    <w:name w:val="Обычный1 Знак"/>
    <w:link w:val="10"/>
    <w:rsid w:val="00DE6B61"/>
    <w:rPr>
      <w:rFonts w:ascii="Arial" w:hAnsi="Arial"/>
      <w:szCs w:val="24"/>
    </w:rPr>
  </w:style>
  <w:style w:type="paragraph" w:customStyle="1" w:styleId="Normal1">
    <w:name w:val="Normal1"/>
    <w:rsid w:val="00DE6B61"/>
    <w:pPr>
      <w:spacing w:before="100" w:after="100"/>
    </w:pPr>
    <w:rPr>
      <w:sz w:val="24"/>
    </w:rPr>
  </w:style>
  <w:style w:type="paragraph" w:customStyle="1" w:styleId="4">
    <w:name w:val="Обычный4"/>
    <w:qFormat/>
    <w:rsid w:val="00DE6B61"/>
    <w:pPr>
      <w:widowControl w:val="0"/>
    </w:pPr>
    <w:rPr>
      <w:rFonts w:ascii="Arial" w:hAnsi="Arial"/>
      <w:szCs w:val="24"/>
    </w:rPr>
  </w:style>
  <w:style w:type="paragraph" w:styleId="31">
    <w:name w:val="Body Text Indent 3"/>
    <w:basedOn w:val="a0"/>
    <w:link w:val="32"/>
    <w:rsid w:val="00270C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70C0A"/>
    <w:rPr>
      <w:sz w:val="16"/>
      <w:szCs w:val="16"/>
    </w:rPr>
  </w:style>
  <w:style w:type="paragraph" w:customStyle="1" w:styleId="21">
    <w:name w:val="Обычный2"/>
    <w:link w:val="Normal"/>
    <w:qFormat/>
    <w:rsid w:val="008E22EF"/>
    <w:pPr>
      <w:widowControl w:val="0"/>
    </w:pPr>
    <w:rPr>
      <w:rFonts w:ascii="Arial" w:hAnsi="Arial"/>
      <w:szCs w:val="24"/>
    </w:rPr>
  </w:style>
  <w:style w:type="character" w:customStyle="1" w:styleId="Normal">
    <w:name w:val="Normal Знак"/>
    <w:link w:val="21"/>
    <w:locked/>
    <w:rsid w:val="008E22EF"/>
    <w:rPr>
      <w:rFonts w:ascii="Arial" w:hAnsi="Arial"/>
      <w:szCs w:val="24"/>
    </w:rPr>
  </w:style>
  <w:style w:type="paragraph" w:styleId="af9">
    <w:name w:val="footnote text"/>
    <w:basedOn w:val="a0"/>
    <w:link w:val="afa"/>
    <w:rsid w:val="00074CBF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074CBF"/>
  </w:style>
  <w:style w:type="character" w:styleId="afb">
    <w:name w:val="footnote reference"/>
    <w:basedOn w:val="a1"/>
    <w:rsid w:val="00074CBF"/>
    <w:rPr>
      <w:vertAlign w:val="superscript"/>
    </w:rPr>
  </w:style>
  <w:style w:type="character" w:styleId="afc">
    <w:name w:val="Hyperlink"/>
    <w:basedOn w:val="a1"/>
    <w:rsid w:val="00074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21EA9-E838-4480-B17D-EC920C23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ЗАОр НПКонфил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Янченкова</cp:lastModifiedBy>
  <cp:revision>1</cp:revision>
  <cp:lastPrinted>2020-10-03T12:53:00Z</cp:lastPrinted>
  <dcterms:created xsi:type="dcterms:W3CDTF">2023-06-13T12:41:00Z</dcterms:created>
  <dcterms:modified xsi:type="dcterms:W3CDTF">2023-06-13T12:49:00Z</dcterms:modified>
</cp:coreProperties>
</file>